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73D6CA" w14:textId="77777777" w:rsidR="00E7223C" w:rsidRPr="00C71696" w:rsidRDefault="00E7223C" w:rsidP="00904BEA">
      <w:pPr>
        <w:pStyle w:val="Title"/>
      </w:pPr>
      <w:r w:rsidRPr="00C71696">
        <w:t>Jordan Narrows Gap Ammonia Transport Study - Meteorological Support and Observations</w:t>
      </w:r>
    </w:p>
    <w:p w14:paraId="4703C758" w14:textId="77777777" w:rsidR="00E7223C" w:rsidRPr="00C71696" w:rsidRDefault="00E7223C" w:rsidP="00904BEA">
      <w:pPr>
        <w:pStyle w:val="Title"/>
      </w:pPr>
    </w:p>
    <w:p w14:paraId="77034B24" w14:textId="6AC7B8B2" w:rsidR="00E7223C" w:rsidRPr="00C71696" w:rsidRDefault="00E7223C" w:rsidP="00351109">
      <w:pPr>
        <w:pStyle w:val="Subtitle"/>
      </w:pPr>
      <w:r w:rsidRPr="00C71696">
        <w:t>Final Repor</w:t>
      </w:r>
      <w:r w:rsidR="00351109" w:rsidRPr="00C71696">
        <w:t>t prepared for the Utah Division of Environmental Quality</w:t>
      </w:r>
    </w:p>
    <w:p w14:paraId="51702658" w14:textId="77777777" w:rsidR="00351109" w:rsidRDefault="00351109" w:rsidP="00E7223C">
      <w:pPr>
        <w:pStyle w:val="Normal1"/>
        <w:jc w:val="center"/>
        <w:rPr>
          <w:rFonts w:asciiTheme="majorHAnsi" w:hAnsiTheme="majorHAnsi"/>
        </w:rPr>
      </w:pPr>
    </w:p>
    <w:p w14:paraId="745CDBAB" w14:textId="77777777" w:rsidR="00A82A6F" w:rsidRDefault="00A82A6F" w:rsidP="00E7223C">
      <w:pPr>
        <w:pStyle w:val="Normal1"/>
        <w:jc w:val="center"/>
        <w:rPr>
          <w:rFonts w:asciiTheme="majorHAnsi" w:hAnsiTheme="majorHAnsi"/>
        </w:rPr>
      </w:pPr>
    </w:p>
    <w:p w14:paraId="41B39E81" w14:textId="77777777" w:rsidR="00D32258" w:rsidRDefault="00D32258" w:rsidP="00E7223C">
      <w:pPr>
        <w:pStyle w:val="Normal1"/>
        <w:jc w:val="center"/>
        <w:rPr>
          <w:rFonts w:asciiTheme="majorHAnsi" w:hAnsiTheme="majorHAnsi"/>
        </w:rPr>
      </w:pPr>
      <w:bookmarkStart w:id="0" w:name="_GoBack"/>
      <w:bookmarkEnd w:id="0"/>
    </w:p>
    <w:p w14:paraId="29642489" w14:textId="77777777" w:rsidR="00A82A6F" w:rsidRPr="00C71696" w:rsidRDefault="00A82A6F" w:rsidP="00E7223C">
      <w:pPr>
        <w:pStyle w:val="Normal1"/>
        <w:jc w:val="center"/>
        <w:rPr>
          <w:rFonts w:asciiTheme="majorHAnsi" w:hAnsiTheme="majorHAnsi"/>
        </w:rPr>
      </w:pPr>
    </w:p>
    <w:p w14:paraId="567BEBE3" w14:textId="77777777" w:rsidR="00351109" w:rsidRPr="00C71696" w:rsidRDefault="00351109" w:rsidP="00E7223C">
      <w:pPr>
        <w:pStyle w:val="Normal1"/>
        <w:jc w:val="center"/>
        <w:rPr>
          <w:rFonts w:asciiTheme="majorHAnsi" w:hAnsiTheme="majorHAnsi"/>
        </w:rPr>
      </w:pPr>
    </w:p>
    <w:p w14:paraId="2E0D6C51" w14:textId="2012D297" w:rsidR="00351109" w:rsidRPr="00C71696" w:rsidRDefault="00A82A6F" w:rsidP="00E7223C">
      <w:pPr>
        <w:pStyle w:val="Normal1"/>
        <w:jc w:val="center"/>
        <w:rPr>
          <w:rFonts w:asciiTheme="majorHAnsi" w:hAnsiTheme="majorHAnsi"/>
        </w:rPr>
      </w:pPr>
      <w:r>
        <w:rPr>
          <w:rFonts w:asciiTheme="majorHAnsi" w:hAnsiTheme="majorHAnsi"/>
          <w:noProof/>
        </w:rPr>
        <w:drawing>
          <wp:inline distT="0" distB="0" distL="0" distR="0" wp14:anchorId="258B134E" wp14:editId="64309D53">
            <wp:extent cx="5486400" cy="2308860"/>
            <wp:effectExtent l="0" t="0" r="0" b="2540"/>
            <wp:docPr id="19" name="Picture 19" descr="Macintosh HD:Users:shoch:Desktop:JordanNarr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hoch:Desktop:JordanNarrow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2308860"/>
                    </a:xfrm>
                    <a:prstGeom prst="rect">
                      <a:avLst/>
                    </a:prstGeom>
                    <a:noFill/>
                    <a:ln>
                      <a:noFill/>
                    </a:ln>
                  </pic:spPr>
                </pic:pic>
              </a:graphicData>
            </a:graphic>
          </wp:inline>
        </w:drawing>
      </w:r>
    </w:p>
    <w:p w14:paraId="5401264F" w14:textId="6C44A24A" w:rsidR="00351109" w:rsidRPr="00D32258" w:rsidRDefault="00D32258" w:rsidP="00D32258">
      <w:pPr>
        <w:pStyle w:val="Normal1"/>
        <w:jc w:val="right"/>
        <w:rPr>
          <w:rFonts w:asciiTheme="majorHAnsi" w:hAnsiTheme="majorHAnsi"/>
          <w:sz w:val="12"/>
          <w:szCs w:val="12"/>
        </w:rPr>
      </w:pPr>
      <w:r w:rsidRPr="00D32258">
        <w:rPr>
          <w:rFonts w:asciiTheme="majorHAnsi" w:hAnsiTheme="majorHAnsi"/>
          <w:sz w:val="12"/>
          <w:szCs w:val="12"/>
        </w:rPr>
        <w:t xml:space="preserve">Jordan Narrows, looking south. 20 January 2011. </w:t>
      </w:r>
      <w:r w:rsidRPr="00D32258">
        <w:rPr>
          <w:rFonts w:ascii="Calibri" w:hAnsi="Calibri"/>
          <w:sz w:val="12"/>
          <w:szCs w:val="12"/>
        </w:rPr>
        <w:t>©</w:t>
      </w:r>
      <w:r w:rsidRPr="00D32258">
        <w:rPr>
          <w:rFonts w:asciiTheme="majorHAnsi" w:hAnsiTheme="majorHAnsi"/>
          <w:sz w:val="12"/>
          <w:szCs w:val="12"/>
        </w:rPr>
        <w:t>Sebastian Hoch</w:t>
      </w:r>
    </w:p>
    <w:p w14:paraId="4B277818" w14:textId="77777777" w:rsidR="00351109" w:rsidRPr="00C71696" w:rsidRDefault="00351109" w:rsidP="00E7223C">
      <w:pPr>
        <w:pStyle w:val="Normal1"/>
        <w:jc w:val="center"/>
        <w:rPr>
          <w:rFonts w:asciiTheme="majorHAnsi" w:hAnsiTheme="majorHAnsi"/>
        </w:rPr>
      </w:pPr>
    </w:p>
    <w:p w14:paraId="2B8CAC1A" w14:textId="77777777" w:rsidR="00351109" w:rsidRPr="00C71696" w:rsidRDefault="00351109" w:rsidP="00E7223C">
      <w:pPr>
        <w:pStyle w:val="Normal1"/>
        <w:jc w:val="center"/>
        <w:rPr>
          <w:rFonts w:asciiTheme="majorHAnsi" w:hAnsiTheme="majorHAnsi"/>
        </w:rPr>
      </w:pPr>
    </w:p>
    <w:p w14:paraId="4EB3210F" w14:textId="77777777" w:rsidR="00351109" w:rsidRPr="00C71696" w:rsidRDefault="00351109" w:rsidP="00E7223C">
      <w:pPr>
        <w:pStyle w:val="Normal1"/>
        <w:jc w:val="center"/>
        <w:rPr>
          <w:rFonts w:asciiTheme="majorHAnsi" w:hAnsiTheme="majorHAnsi"/>
        </w:rPr>
      </w:pPr>
    </w:p>
    <w:p w14:paraId="49081E75" w14:textId="77777777" w:rsidR="00351109" w:rsidRPr="00C71696" w:rsidRDefault="00351109" w:rsidP="00E7223C">
      <w:pPr>
        <w:pStyle w:val="Normal1"/>
        <w:jc w:val="center"/>
        <w:rPr>
          <w:rFonts w:asciiTheme="majorHAnsi" w:hAnsiTheme="majorHAnsi"/>
        </w:rPr>
      </w:pPr>
    </w:p>
    <w:p w14:paraId="57853875" w14:textId="77777777" w:rsidR="00351109" w:rsidRPr="00C71696" w:rsidRDefault="00351109" w:rsidP="00E7223C">
      <w:pPr>
        <w:pStyle w:val="Normal1"/>
        <w:jc w:val="center"/>
        <w:rPr>
          <w:rFonts w:asciiTheme="majorHAnsi" w:hAnsiTheme="majorHAnsi"/>
        </w:rPr>
      </w:pPr>
    </w:p>
    <w:p w14:paraId="2CD3C50F" w14:textId="77777777" w:rsidR="00351109" w:rsidRPr="00C71696" w:rsidRDefault="00351109" w:rsidP="00E7223C">
      <w:pPr>
        <w:pStyle w:val="Normal1"/>
        <w:jc w:val="center"/>
        <w:rPr>
          <w:rFonts w:asciiTheme="majorHAnsi" w:hAnsiTheme="majorHAnsi"/>
        </w:rPr>
      </w:pPr>
    </w:p>
    <w:p w14:paraId="6F599A8F" w14:textId="77777777" w:rsidR="00351109" w:rsidRPr="00C71696" w:rsidRDefault="00351109" w:rsidP="00351109">
      <w:pPr>
        <w:jc w:val="center"/>
        <w:rPr>
          <w:rFonts w:asciiTheme="majorHAnsi" w:hAnsiTheme="majorHAnsi" w:cs="Times New Roman"/>
          <w:sz w:val="28"/>
          <w:szCs w:val="28"/>
        </w:rPr>
      </w:pPr>
      <w:r w:rsidRPr="00C71696">
        <w:rPr>
          <w:rFonts w:asciiTheme="majorHAnsi" w:hAnsiTheme="majorHAnsi" w:cs="Times New Roman"/>
          <w:sz w:val="28"/>
          <w:szCs w:val="28"/>
        </w:rPr>
        <w:t>Sebastian W. Hoch and Erik T. Crosman</w:t>
      </w:r>
    </w:p>
    <w:p w14:paraId="5B8B60F9" w14:textId="77777777" w:rsidR="00351109" w:rsidRPr="00C71696" w:rsidRDefault="00351109" w:rsidP="00351109">
      <w:pPr>
        <w:jc w:val="center"/>
        <w:rPr>
          <w:rFonts w:asciiTheme="majorHAnsi" w:hAnsiTheme="majorHAnsi" w:cs="Times New Roman"/>
          <w:sz w:val="18"/>
          <w:szCs w:val="18"/>
        </w:rPr>
      </w:pPr>
      <w:r w:rsidRPr="00C71696">
        <w:rPr>
          <w:rFonts w:asciiTheme="majorHAnsi" w:hAnsiTheme="majorHAnsi" w:cs="Times New Roman"/>
          <w:sz w:val="18"/>
          <w:szCs w:val="18"/>
        </w:rPr>
        <w:t>Department of Atmospheric Sciences</w:t>
      </w:r>
    </w:p>
    <w:p w14:paraId="0D142892" w14:textId="77777777" w:rsidR="00351109" w:rsidRPr="00C71696" w:rsidRDefault="00351109" w:rsidP="00351109">
      <w:pPr>
        <w:tabs>
          <w:tab w:val="left" w:pos="1568"/>
          <w:tab w:val="center" w:pos="4680"/>
        </w:tabs>
        <w:rPr>
          <w:rFonts w:asciiTheme="majorHAnsi" w:hAnsiTheme="majorHAnsi" w:cs="Times New Roman"/>
          <w:sz w:val="18"/>
          <w:szCs w:val="18"/>
        </w:rPr>
      </w:pPr>
      <w:r w:rsidRPr="00C71696">
        <w:rPr>
          <w:rFonts w:asciiTheme="majorHAnsi" w:hAnsiTheme="majorHAnsi" w:cs="Times New Roman"/>
          <w:sz w:val="18"/>
          <w:szCs w:val="18"/>
        </w:rPr>
        <w:tab/>
      </w:r>
      <w:r w:rsidRPr="00C71696">
        <w:rPr>
          <w:rFonts w:asciiTheme="majorHAnsi" w:hAnsiTheme="majorHAnsi" w:cs="Times New Roman"/>
          <w:sz w:val="18"/>
          <w:szCs w:val="18"/>
        </w:rPr>
        <w:tab/>
        <w:t xml:space="preserve"> 135 S 1460 E, Rm 819</w:t>
      </w:r>
    </w:p>
    <w:p w14:paraId="59652308" w14:textId="77777777" w:rsidR="00351109" w:rsidRPr="00C71696" w:rsidRDefault="00351109" w:rsidP="00351109">
      <w:pPr>
        <w:jc w:val="center"/>
        <w:rPr>
          <w:rFonts w:asciiTheme="majorHAnsi" w:hAnsiTheme="majorHAnsi" w:cs="Times New Roman"/>
          <w:sz w:val="18"/>
          <w:szCs w:val="18"/>
        </w:rPr>
      </w:pPr>
      <w:r w:rsidRPr="00C71696">
        <w:rPr>
          <w:rFonts w:asciiTheme="majorHAnsi" w:hAnsiTheme="majorHAnsi" w:cs="Times New Roman"/>
          <w:sz w:val="18"/>
          <w:szCs w:val="18"/>
        </w:rPr>
        <w:t>University of Utah</w:t>
      </w:r>
    </w:p>
    <w:p w14:paraId="17FDDA60" w14:textId="77777777" w:rsidR="00351109" w:rsidRPr="00C71696" w:rsidRDefault="00351109" w:rsidP="00351109">
      <w:pPr>
        <w:jc w:val="center"/>
        <w:rPr>
          <w:rFonts w:asciiTheme="majorHAnsi" w:hAnsiTheme="majorHAnsi" w:cs="Times New Roman"/>
          <w:sz w:val="18"/>
          <w:szCs w:val="18"/>
        </w:rPr>
      </w:pPr>
      <w:r w:rsidRPr="00C71696">
        <w:rPr>
          <w:rFonts w:asciiTheme="majorHAnsi" w:hAnsiTheme="majorHAnsi" w:cs="Times New Roman"/>
          <w:sz w:val="18"/>
          <w:szCs w:val="18"/>
        </w:rPr>
        <w:t>Salt Lake City, UT 84112-0110</w:t>
      </w:r>
    </w:p>
    <w:p w14:paraId="00AF6102" w14:textId="77777777" w:rsidR="00351109" w:rsidRPr="00C71696" w:rsidRDefault="00351109" w:rsidP="00351109">
      <w:pPr>
        <w:jc w:val="center"/>
        <w:rPr>
          <w:rFonts w:asciiTheme="majorHAnsi" w:hAnsiTheme="majorHAnsi" w:cs="Times New Roman"/>
          <w:sz w:val="18"/>
          <w:szCs w:val="18"/>
        </w:rPr>
      </w:pPr>
    </w:p>
    <w:p w14:paraId="31A1FA55" w14:textId="679FB12C" w:rsidR="00351109" w:rsidRPr="00C71696" w:rsidRDefault="00351109">
      <w:pPr>
        <w:rPr>
          <w:rFonts w:asciiTheme="majorHAnsi" w:eastAsia="Cambria" w:hAnsiTheme="majorHAnsi" w:cs="Cambria"/>
          <w:u w:val="single"/>
          <w:lang w:eastAsia="en-US"/>
        </w:rPr>
      </w:pPr>
    </w:p>
    <w:p w14:paraId="7C28BBA5" w14:textId="77777777" w:rsidR="00D32258" w:rsidRDefault="00D32258">
      <w:pPr>
        <w:rPr>
          <w:rFonts w:asciiTheme="majorHAnsi" w:eastAsiaTheme="majorEastAsia" w:hAnsiTheme="majorHAnsi" w:cstheme="majorBidi"/>
          <w:b/>
          <w:bCs/>
          <w:color w:val="365F91" w:themeColor="accent1" w:themeShade="BF"/>
          <w:sz w:val="28"/>
          <w:szCs w:val="28"/>
          <w:lang w:eastAsia="en-US"/>
        </w:rPr>
      </w:pPr>
      <w:r>
        <w:br w:type="page"/>
      </w:r>
    </w:p>
    <w:p w14:paraId="59261CEA" w14:textId="0D25BF4E" w:rsidR="00351109" w:rsidRPr="00C71696" w:rsidRDefault="00351109" w:rsidP="007302BF">
      <w:pPr>
        <w:pStyle w:val="TOCHeading"/>
        <w:jc w:val="both"/>
      </w:pPr>
      <w:r w:rsidRPr="00C71696">
        <w:lastRenderedPageBreak/>
        <w:t>1. Background and Introduction</w:t>
      </w:r>
    </w:p>
    <w:p w14:paraId="5F119108" w14:textId="77777777" w:rsidR="0021386B" w:rsidRDefault="0021386B" w:rsidP="007302BF">
      <w:pPr>
        <w:pStyle w:val="Normal1"/>
        <w:tabs>
          <w:tab w:val="left" w:pos="360"/>
        </w:tabs>
        <w:spacing w:after="120"/>
        <w:jc w:val="both"/>
        <w:rPr>
          <w:rFonts w:asciiTheme="majorHAnsi" w:hAnsiTheme="majorHAnsi"/>
        </w:rPr>
      </w:pPr>
    </w:p>
    <w:p w14:paraId="28622337" w14:textId="4A53B46F" w:rsidR="00E7223C" w:rsidRPr="00C71696" w:rsidRDefault="001B7A31" w:rsidP="007302BF">
      <w:pPr>
        <w:pStyle w:val="Normal1"/>
        <w:tabs>
          <w:tab w:val="left" w:pos="360"/>
        </w:tabs>
        <w:spacing w:after="120"/>
        <w:jc w:val="both"/>
        <w:rPr>
          <w:rFonts w:asciiTheme="majorHAnsi" w:hAnsiTheme="majorHAnsi"/>
        </w:rPr>
      </w:pPr>
      <w:r w:rsidRPr="00C71696">
        <w:rPr>
          <w:rFonts w:asciiTheme="majorHAnsi" w:hAnsiTheme="majorHAnsi"/>
        </w:rPr>
        <w:t xml:space="preserve">This study is a follow-up study </w:t>
      </w:r>
      <w:r w:rsidR="00E7223C" w:rsidRPr="00C71696">
        <w:rPr>
          <w:rFonts w:asciiTheme="majorHAnsi" w:hAnsiTheme="majorHAnsi"/>
        </w:rPr>
        <w:t>to the January 2017 Utah Winter Fine Particulate Study (UWFPS). UWFPS was a collaborative effort between National Oceanic and Atmospheric Administration (NOAA), United States Environmental Protection Agency (US EPA), Utah Division of Environmental Quality (UDEQ), the University of Utah, and other universities, to investigate meteorological and chemical processes driving the wintertime fine particulate pollution in the Salt Lake, Cache, and Utah Valleys.  One of the outcomes of the UWFPS study (Brown et al. 2018</w:t>
      </w:r>
      <w:r w:rsidRPr="00C71696">
        <w:rPr>
          <w:rFonts w:asciiTheme="majorHAnsi" w:hAnsiTheme="majorHAnsi"/>
        </w:rPr>
        <w:t>, final</w:t>
      </w:r>
      <w:r w:rsidR="00E7223C" w:rsidRPr="00C71696">
        <w:rPr>
          <w:rFonts w:asciiTheme="majorHAnsi" w:hAnsiTheme="majorHAnsi"/>
        </w:rPr>
        <w:t xml:space="preserve"> report) was that a better understanding of ammonia sources and concentrations in the Salt Lake Valley is needed, including improved understanding of the role of air mass exchange and ammonia transport between the Salt Lake</w:t>
      </w:r>
      <w:r w:rsidR="001D4940" w:rsidRPr="00C71696">
        <w:rPr>
          <w:rFonts w:asciiTheme="majorHAnsi" w:hAnsiTheme="majorHAnsi"/>
        </w:rPr>
        <w:t xml:space="preserve"> Valley</w:t>
      </w:r>
      <w:r w:rsidR="00E7223C" w:rsidRPr="00C71696">
        <w:rPr>
          <w:rFonts w:asciiTheme="majorHAnsi" w:hAnsiTheme="majorHAnsi"/>
        </w:rPr>
        <w:t xml:space="preserve"> and Utah Valley</w:t>
      </w:r>
      <w:r w:rsidR="001D4940" w:rsidRPr="00C71696">
        <w:rPr>
          <w:rFonts w:asciiTheme="majorHAnsi" w:hAnsiTheme="majorHAnsi"/>
        </w:rPr>
        <w:t xml:space="preserve"> basins</w:t>
      </w:r>
      <w:r w:rsidR="00E7223C" w:rsidRPr="00C71696">
        <w:rPr>
          <w:rFonts w:asciiTheme="majorHAnsi" w:hAnsiTheme="majorHAnsi"/>
        </w:rPr>
        <w:t xml:space="preserve">. </w:t>
      </w:r>
    </w:p>
    <w:p w14:paraId="57EDB6D7" w14:textId="0D25D819" w:rsidR="00E7223C" w:rsidRPr="00C71696" w:rsidRDefault="00E7223C" w:rsidP="007302BF">
      <w:pPr>
        <w:pStyle w:val="Normal1"/>
        <w:tabs>
          <w:tab w:val="left" w:pos="360"/>
        </w:tabs>
        <w:spacing w:after="120"/>
        <w:jc w:val="both"/>
        <w:rPr>
          <w:rFonts w:asciiTheme="majorHAnsi" w:hAnsiTheme="majorHAnsi"/>
        </w:rPr>
      </w:pPr>
      <w:r w:rsidRPr="00C71696">
        <w:rPr>
          <w:rFonts w:asciiTheme="majorHAnsi" w:hAnsiTheme="majorHAnsi"/>
        </w:rPr>
        <w:t>This study, conducted in early 2019, provides the key meteorological support for the concurrent chemistry observations of the Wasatch Front Ammonia and Chloride Observations (WaFACO)</w:t>
      </w:r>
      <w:r w:rsidR="001B7A31" w:rsidRPr="00C71696">
        <w:rPr>
          <w:rFonts w:asciiTheme="majorHAnsi" w:hAnsiTheme="majorHAnsi"/>
        </w:rPr>
        <w:t xml:space="preserve"> study and </w:t>
      </w:r>
      <w:r w:rsidR="001D4940" w:rsidRPr="00C71696">
        <w:rPr>
          <w:rFonts w:asciiTheme="majorHAnsi" w:hAnsiTheme="majorHAnsi"/>
        </w:rPr>
        <w:t>developed a methodology to investigate</w:t>
      </w:r>
      <w:r w:rsidR="001B7A31" w:rsidRPr="00C71696">
        <w:rPr>
          <w:rFonts w:asciiTheme="majorHAnsi" w:hAnsiTheme="majorHAnsi"/>
        </w:rPr>
        <w:t xml:space="preserve"> </w:t>
      </w:r>
      <w:r w:rsidRPr="00C71696">
        <w:rPr>
          <w:rFonts w:asciiTheme="majorHAnsi" w:hAnsiTheme="majorHAnsi"/>
        </w:rPr>
        <w:t xml:space="preserve">air mass exchange </w:t>
      </w:r>
      <w:r w:rsidR="001D4940" w:rsidRPr="00C71696">
        <w:rPr>
          <w:rFonts w:asciiTheme="majorHAnsi" w:hAnsiTheme="majorHAnsi"/>
        </w:rPr>
        <w:t xml:space="preserve">and ammonia transport </w:t>
      </w:r>
      <w:r w:rsidRPr="00C71696">
        <w:rPr>
          <w:rFonts w:asciiTheme="majorHAnsi" w:hAnsiTheme="majorHAnsi"/>
        </w:rPr>
        <w:t xml:space="preserve">between the Salt Lake and Utah Valleys. </w:t>
      </w:r>
    </w:p>
    <w:p w14:paraId="085EC00D" w14:textId="2A4F3F21" w:rsidR="001B7A31" w:rsidRPr="00C71696" w:rsidRDefault="001B7A31" w:rsidP="007302BF">
      <w:pPr>
        <w:pStyle w:val="Normal1"/>
        <w:tabs>
          <w:tab w:val="left" w:pos="360"/>
        </w:tabs>
        <w:spacing w:after="120"/>
        <w:jc w:val="both"/>
        <w:rPr>
          <w:rFonts w:asciiTheme="majorHAnsi" w:hAnsiTheme="majorHAnsi"/>
        </w:rPr>
      </w:pPr>
      <w:r w:rsidRPr="00C71696">
        <w:rPr>
          <w:rFonts w:asciiTheme="majorHAnsi" w:hAnsiTheme="majorHAnsi"/>
        </w:rPr>
        <w:t>The</w:t>
      </w:r>
      <w:r w:rsidR="00F94AE8" w:rsidRPr="00C71696">
        <w:rPr>
          <w:rFonts w:asciiTheme="majorHAnsi" w:hAnsiTheme="majorHAnsi"/>
        </w:rPr>
        <w:t xml:space="preserve"> study included three tasks, 1) m</w:t>
      </w:r>
      <w:r w:rsidRPr="00C71696">
        <w:rPr>
          <w:rFonts w:asciiTheme="majorHAnsi" w:hAnsiTheme="majorHAnsi"/>
        </w:rPr>
        <w:t xml:space="preserve">eteorological observations in the Jordan Narrows, 2) </w:t>
      </w:r>
      <w:r w:rsidR="00F94AE8" w:rsidRPr="00C71696">
        <w:rPr>
          <w:rFonts w:asciiTheme="majorHAnsi" w:hAnsiTheme="majorHAnsi"/>
        </w:rPr>
        <w:t>a</w:t>
      </w:r>
      <w:r w:rsidRPr="00C71696">
        <w:rPr>
          <w:rFonts w:asciiTheme="majorHAnsi" w:hAnsiTheme="majorHAnsi"/>
        </w:rPr>
        <w:t xml:space="preserve">nalysis of existing and study-specific meteorological datasets, </w:t>
      </w:r>
      <w:r w:rsidR="00F94AE8" w:rsidRPr="00C71696">
        <w:rPr>
          <w:rFonts w:asciiTheme="majorHAnsi" w:hAnsiTheme="majorHAnsi"/>
        </w:rPr>
        <w:t>and 3) forecast support for the</w:t>
      </w:r>
      <w:r w:rsidRPr="00C71696">
        <w:rPr>
          <w:rFonts w:asciiTheme="majorHAnsi" w:hAnsiTheme="majorHAnsi"/>
        </w:rPr>
        <w:t xml:space="preserve"> WaFACO</w:t>
      </w:r>
      <w:r w:rsidR="00351109" w:rsidRPr="00C71696">
        <w:rPr>
          <w:rFonts w:asciiTheme="majorHAnsi" w:hAnsiTheme="majorHAnsi"/>
        </w:rPr>
        <w:t xml:space="preserve"> science team.</w:t>
      </w:r>
    </w:p>
    <w:p w14:paraId="793D389F" w14:textId="384EDA9A" w:rsidR="00FD649E" w:rsidRPr="00C71696" w:rsidRDefault="00FD649E" w:rsidP="007302BF">
      <w:pPr>
        <w:pStyle w:val="TOCHeading"/>
        <w:jc w:val="both"/>
      </w:pPr>
      <w:r w:rsidRPr="00C71696">
        <w:t xml:space="preserve">1. </w:t>
      </w:r>
      <w:r w:rsidR="00904BEA" w:rsidRPr="00C71696">
        <w:t xml:space="preserve">Observations in </w:t>
      </w:r>
      <w:r w:rsidRPr="00C71696">
        <w:t>the vicinity of the Jordan Narrows</w:t>
      </w:r>
    </w:p>
    <w:p w14:paraId="3FF5D3AC" w14:textId="77777777" w:rsidR="0021386B" w:rsidRDefault="0021386B" w:rsidP="007302BF">
      <w:pPr>
        <w:jc w:val="both"/>
        <w:rPr>
          <w:rFonts w:asciiTheme="majorHAnsi" w:hAnsiTheme="majorHAnsi"/>
        </w:rPr>
      </w:pPr>
    </w:p>
    <w:p w14:paraId="3CB21DF4" w14:textId="7341304E" w:rsidR="00FD649E" w:rsidRPr="00C71696" w:rsidRDefault="00FD649E" w:rsidP="007302BF">
      <w:pPr>
        <w:jc w:val="both"/>
        <w:rPr>
          <w:rFonts w:asciiTheme="majorHAnsi" w:hAnsiTheme="majorHAnsi"/>
        </w:rPr>
      </w:pPr>
      <w:r w:rsidRPr="00C71696">
        <w:rPr>
          <w:rFonts w:asciiTheme="majorHAnsi" w:hAnsiTheme="majorHAnsi"/>
        </w:rPr>
        <w:t xml:space="preserve">The meteorological approach of this study was to instrument a site </w:t>
      </w:r>
      <w:r w:rsidR="00EA33FD" w:rsidRPr="00C71696">
        <w:rPr>
          <w:rFonts w:asciiTheme="majorHAnsi" w:hAnsiTheme="majorHAnsi"/>
        </w:rPr>
        <w:t xml:space="preserve">at Camp Williams </w:t>
      </w:r>
      <w:r w:rsidRPr="00C71696">
        <w:rPr>
          <w:rFonts w:asciiTheme="majorHAnsi" w:hAnsiTheme="majorHAnsi"/>
        </w:rPr>
        <w:t xml:space="preserve">near the center of the Jordan </w:t>
      </w:r>
      <w:r w:rsidR="00EA33FD" w:rsidRPr="00C71696">
        <w:rPr>
          <w:rFonts w:asciiTheme="majorHAnsi" w:hAnsiTheme="majorHAnsi"/>
        </w:rPr>
        <w:t>N</w:t>
      </w:r>
      <w:r w:rsidRPr="00C71696">
        <w:rPr>
          <w:rFonts w:asciiTheme="majorHAnsi" w:hAnsiTheme="majorHAnsi"/>
        </w:rPr>
        <w:t xml:space="preserve">arrows gap on the southern end of the Salt Lake Valley </w:t>
      </w:r>
      <w:r w:rsidR="00932518" w:rsidRPr="00C71696">
        <w:rPr>
          <w:rFonts w:asciiTheme="majorHAnsi" w:hAnsiTheme="majorHAnsi"/>
        </w:rPr>
        <w:t xml:space="preserve">with the University of Utah Doppler wind LiDAR </w:t>
      </w:r>
      <w:r w:rsidRPr="00C71696">
        <w:rPr>
          <w:rFonts w:asciiTheme="majorHAnsi" w:hAnsiTheme="majorHAnsi"/>
        </w:rPr>
        <w:t xml:space="preserve">to investigate the air mass exchange between the Utah Valley and Salt Lake Valley basins. </w:t>
      </w:r>
      <w:r w:rsidR="00932518" w:rsidRPr="00C71696">
        <w:rPr>
          <w:rFonts w:asciiTheme="majorHAnsi" w:hAnsiTheme="majorHAnsi"/>
        </w:rPr>
        <w:t xml:space="preserve">These wind profile observations could then be used to estimate transport of the chemical species measured with the collocated equipment of the WaFACO team. In addition to the wind LiDAR, two automatic weather stations (AWS) and two ceilometers measuring the profile of the atmospheric backscatter coefficient were deployed within the topographic gap </w:t>
      </w:r>
      <w:r w:rsidR="008814A2" w:rsidRPr="00C71696">
        <w:rPr>
          <w:rFonts w:asciiTheme="majorHAnsi" w:hAnsiTheme="majorHAnsi"/>
        </w:rPr>
        <w:t xml:space="preserve">(Camp Williams) </w:t>
      </w:r>
      <w:r w:rsidR="00932518" w:rsidRPr="00C71696">
        <w:rPr>
          <w:rFonts w:asciiTheme="majorHAnsi" w:hAnsiTheme="majorHAnsi"/>
        </w:rPr>
        <w:t xml:space="preserve">and in Bluffdale, roughly </w:t>
      </w:r>
      <w:r w:rsidR="002A2698" w:rsidRPr="00C71696">
        <w:rPr>
          <w:rFonts w:asciiTheme="majorHAnsi" w:hAnsiTheme="majorHAnsi"/>
        </w:rPr>
        <w:t>7.5</w:t>
      </w:r>
      <w:r w:rsidR="00932518" w:rsidRPr="00C71696">
        <w:rPr>
          <w:rFonts w:asciiTheme="majorHAnsi" w:hAnsiTheme="majorHAnsi"/>
        </w:rPr>
        <w:t xml:space="preserve"> km to the NNW of the Jordan Narrows.  The AWS were deployed to resolve the flow field at the low point of the Jordan Narrows gap, only a few meters above the Jordan River, and at Nor</w:t>
      </w:r>
      <w:r w:rsidR="00753335" w:rsidRPr="00C71696">
        <w:rPr>
          <w:rFonts w:asciiTheme="majorHAnsi" w:hAnsiTheme="majorHAnsi"/>
        </w:rPr>
        <w:t xml:space="preserve">th Star Academy in </w:t>
      </w:r>
      <w:r w:rsidR="008814A2" w:rsidRPr="00C71696">
        <w:rPr>
          <w:rFonts w:asciiTheme="majorHAnsi" w:hAnsiTheme="majorHAnsi"/>
        </w:rPr>
        <w:t xml:space="preserve">Bluffdale in </w:t>
      </w:r>
      <w:r w:rsidR="00753335" w:rsidRPr="00C71696">
        <w:rPr>
          <w:rFonts w:asciiTheme="majorHAnsi" w:hAnsiTheme="majorHAnsi"/>
        </w:rPr>
        <w:t>an area just within the Salt Lake Valley basin to the north of the</w:t>
      </w:r>
      <w:r w:rsidR="001D4940" w:rsidRPr="00C71696">
        <w:rPr>
          <w:rFonts w:asciiTheme="majorHAnsi" w:hAnsiTheme="majorHAnsi"/>
        </w:rPr>
        <w:t xml:space="preserve"> gap. A first ceilometer was collocated</w:t>
      </w:r>
      <w:r w:rsidR="00753335" w:rsidRPr="00C71696">
        <w:rPr>
          <w:rFonts w:asciiTheme="majorHAnsi" w:hAnsiTheme="majorHAnsi"/>
        </w:rPr>
        <w:t xml:space="preserve"> with the wind LiDAR, the second was deployed at Bluffdale Elementary.</w:t>
      </w:r>
      <w:r w:rsidR="008814A2" w:rsidRPr="00C71696">
        <w:rPr>
          <w:rFonts w:asciiTheme="majorHAnsi" w:hAnsiTheme="majorHAnsi"/>
        </w:rPr>
        <w:t xml:space="preserve"> See </w:t>
      </w:r>
      <w:r w:rsidR="008814A2" w:rsidRPr="00C71696">
        <w:rPr>
          <w:rFonts w:asciiTheme="majorHAnsi" w:hAnsiTheme="majorHAnsi"/>
          <w:b/>
        </w:rPr>
        <w:t>Figure 1</w:t>
      </w:r>
      <w:r w:rsidR="008814A2" w:rsidRPr="00C71696">
        <w:rPr>
          <w:rFonts w:asciiTheme="majorHAnsi" w:hAnsiTheme="majorHAnsi"/>
        </w:rPr>
        <w:t xml:space="preserve"> and </w:t>
      </w:r>
      <w:r w:rsidR="008814A2" w:rsidRPr="00C71696">
        <w:rPr>
          <w:rFonts w:asciiTheme="majorHAnsi" w:hAnsiTheme="majorHAnsi"/>
          <w:b/>
        </w:rPr>
        <w:t>Table 1</w:t>
      </w:r>
      <w:r w:rsidR="008814A2" w:rsidRPr="00C71696">
        <w:rPr>
          <w:rFonts w:asciiTheme="majorHAnsi" w:hAnsiTheme="majorHAnsi"/>
        </w:rPr>
        <w:t xml:space="preserve"> for </w:t>
      </w:r>
      <w:r w:rsidR="001D4940" w:rsidRPr="00C71696">
        <w:rPr>
          <w:rFonts w:asciiTheme="majorHAnsi" w:hAnsiTheme="majorHAnsi"/>
        </w:rPr>
        <w:t xml:space="preserve">a </w:t>
      </w:r>
      <w:r w:rsidR="008814A2" w:rsidRPr="00C71696">
        <w:rPr>
          <w:rFonts w:asciiTheme="majorHAnsi" w:hAnsiTheme="majorHAnsi"/>
        </w:rPr>
        <w:t>map and site details</w:t>
      </w:r>
      <w:r w:rsidR="001D4940" w:rsidRPr="00C71696">
        <w:rPr>
          <w:rFonts w:asciiTheme="majorHAnsi" w:hAnsiTheme="majorHAnsi"/>
        </w:rPr>
        <w:t>, respectively</w:t>
      </w:r>
      <w:r w:rsidR="008814A2" w:rsidRPr="00C71696">
        <w:rPr>
          <w:rFonts w:asciiTheme="majorHAnsi" w:hAnsiTheme="majorHAnsi"/>
        </w:rPr>
        <w:t>.</w:t>
      </w:r>
    </w:p>
    <w:p w14:paraId="1833EC97" w14:textId="77777777" w:rsidR="00753335" w:rsidRPr="00C71696" w:rsidRDefault="00753335" w:rsidP="007302BF">
      <w:pPr>
        <w:jc w:val="both"/>
        <w:rPr>
          <w:rFonts w:asciiTheme="majorHAnsi" w:hAnsiTheme="majorHAnsi"/>
        </w:rPr>
      </w:pPr>
    </w:p>
    <w:p w14:paraId="1B081342" w14:textId="1AD9587C" w:rsidR="00753335" w:rsidRPr="00C71696" w:rsidRDefault="001D4940" w:rsidP="007302BF">
      <w:pPr>
        <w:jc w:val="both"/>
        <w:rPr>
          <w:rFonts w:asciiTheme="majorHAnsi" w:hAnsiTheme="majorHAnsi"/>
        </w:rPr>
      </w:pPr>
      <w:r w:rsidRPr="00C71696">
        <w:rPr>
          <w:rFonts w:asciiTheme="majorHAnsi" w:hAnsiTheme="majorHAnsi"/>
        </w:rPr>
        <w:t>Additional w</w:t>
      </w:r>
      <w:r w:rsidR="00753335" w:rsidRPr="00C71696">
        <w:rPr>
          <w:rFonts w:asciiTheme="majorHAnsi" w:hAnsiTheme="majorHAnsi"/>
        </w:rPr>
        <w:t xml:space="preserve">eather observations discussed in this report include the twice-daily radiosonde ascents by the National Weather Service (NWS) from the Salt Lake International Airport (KSLC), and </w:t>
      </w:r>
      <w:r w:rsidR="00EA33FD" w:rsidRPr="00C71696">
        <w:rPr>
          <w:rFonts w:asciiTheme="majorHAnsi" w:hAnsiTheme="majorHAnsi"/>
        </w:rPr>
        <w:t>the</w:t>
      </w:r>
      <w:r w:rsidR="00241C32" w:rsidRPr="00C71696">
        <w:rPr>
          <w:rFonts w:asciiTheme="majorHAnsi" w:hAnsiTheme="majorHAnsi"/>
        </w:rPr>
        <w:t xml:space="preserve"> UUNET/MesoWest AWS Flight Park South</w:t>
      </w:r>
      <w:r w:rsidR="00753335" w:rsidRPr="00C71696">
        <w:rPr>
          <w:rFonts w:asciiTheme="majorHAnsi" w:hAnsiTheme="majorHAnsi"/>
        </w:rPr>
        <w:t xml:space="preserve"> (FPS) located </w:t>
      </w:r>
      <w:r w:rsidR="00EA33FD" w:rsidRPr="00C71696">
        <w:rPr>
          <w:rFonts w:asciiTheme="majorHAnsi" w:hAnsiTheme="majorHAnsi"/>
        </w:rPr>
        <w:t xml:space="preserve">at 1586 m </w:t>
      </w:r>
      <w:r w:rsidR="008814A2" w:rsidRPr="00C71696">
        <w:rPr>
          <w:rFonts w:asciiTheme="majorHAnsi" w:hAnsiTheme="majorHAnsi"/>
        </w:rPr>
        <w:t>ASL to</w:t>
      </w:r>
      <w:r w:rsidR="00EA33FD" w:rsidRPr="00C71696">
        <w:rPr>
          <w:rFonts w:asciiTheme="majorHAnsi" w:hAnsiTheme="majorHAnsi"/>
        </w:rPr>
        <w:t xml:space="preserve"> the NE of the </w:t>
      </w:r>
      <w:r w:rsidRPr="00C71696">
        <w:rPr>
          <w:rFonts w:asciiTheme="majorHAnsi" w:hAnsiTheme="majorHAnsi"/>
        </w:rPr>
        <w:t xml:space="preserve">Jordan Narrows </w:t>
      </w:r>
      <w:r w:rsidR="008814A2" w:rsidRPr="00C71696">
        <w:rPr>
          <w:rFonts w:asciiTheme="majorHAnsi" w:hAnsiTheme="majorHAnsi"/>
        </w:rPr>
        <w:t>topographic gap.</w:t>
      </w:r>
    </w:p>
    <w:p w14:paraId="7402026B" w14:textId="77777777" w:rsidR="009E5879" w:rsidRPr="00C71696" w:rsidRDefault="009E5879" w:rsidP="007302BF">
      <w:pPr>
        <w:jc w:val="both"/>
        <w:rPr>
          <w:rFonts w:asciiTheme="majorHAnsi" w:hAnsiTheme="majorHAnsi"/>
        </w:rPr>
      </w:pPr>
    </w:p>
    <w:p w14:paraId="1FD77982" w14:textId="77232711" w:rsidR="00932518" w:rsidRPr="00C71696" w:rsidRDefault="009E5879" w:rsidP="007302BF">
      <w:pPr>
        <w:jc w:val="both"/>
        <w:rPr>
          <w:rFonts w:asciiTheme="majorHAnsi" w:hAnsiTheme="majorHAnsi"/>
        </w:rPr>
      </w:pPr>
      <w:r w:rsidRPr="00C71696">
        <w:rPr>
          <w:rFonts w:asciiTheme="majorHAnsi" w:hAnsiTheme="majorHAnsi"/>
        </w:rPr>
        <w:t>LiDAR, AWS and ceilometers were deployed on 11 January 2019 and removed on 12 March 2019.</w:t>
      </w:r>
    </w:p>
    <w:p w14:paraId="1F2455F4" w14:textId="77777777" w:rsidR="001D4940" w:rsidRPr="00C71696" w:rsidRDefault="001D4940" w:rsidP="007302BF">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351109" w:rsidRPr="00C71696" w14:paraId="2A8E749D" w14:textId="77777777" w:rsidTr="002C2EE8">
        <w:tc>
          <w:tcPr>
            <w:tcW w:w="8856" w:type="dxa"/>
          </w:tcPr>
          <w:p w14:paraId="6F54FD83" w14:textId="77777777" w:rsidR="00351109" w:rsidRPr="00C71696" w:rsidRDefault="00351109" w:rsidP="00351109">
            <w:pPr>
              <w:pStyle w:val="Normal1"/>
              <w:tabs>
                <w:tab w:val="left" w:pos="360"/>
              </w:tabs>
              <w:spacing w:after="120"/>
              <w:jc w:val="both"/>
              <w:rPr>
                <w:rFonts w:asciiTheme="majorHAnsi" w:hAnsiTheme="majorHAnsi"/>
              </w:rPr>
            </w:pPr>
            <w:r w:rsidRPr="00C71696">
              <w:rPr>
                <w:rFonts w:asciiTheme="majorHAnsi" w:hAnsiTheme="majorHAnsi"/>
                <w:noProof/>
              </w:rPr>
              <w:drawing>
                <wp:inline distT="0" distB="0" distL="0" distR="0" wp14:anchorId="7137542D" wp14:editId="72A52639">
                  <wp:extent cx="5468109" cy="6206066"/>
                  <wp:effectExtent l="0" t="0" r="0" b="0"/>
                  <wp:docPr id="1" name="Picture 1" descr="Macintosh HD:Users:shoch:JORNAR:S4S:S4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och:JORNAR:S4S:S4S_map.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040" t="21429" r="7960" b="7526"/>
                          <a:stretch/>
                        </pic:blipFill>
                        <pic:spPr bwMode="auto">
                          <a:xfrm>
                            <a:off x="0" y="0"/>
                            <a:ext cx="5470108" cy="62083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1109" w:rsidRPr="00C71696" w14:paraId="7F44D57E" w14:textId="77777777" w:rsidTr="002C2EE8">
        <w:tc>
          <w:tcPr>
            <w:tcW w:w="8856" w:type="dxa"/>
          </w:tcPr>
          <w:p w14:paraId="361C85C6" w14:textId="69FEC835" w:rsidR="00351109" w:rsidRPr="00C71696" w:rsidRDefault="00351109" w:rsidP="00351109">
            <w:pPr>
              <w:pStyle w:val="Normal1"/>
              <w:tabs>
                <w:tab w:val="left" w:pos="360"/>
              </w:tabs>
              <w:spacing w:after="120"/>
              <w:jc w:val="both"/>
              <w:rPr>
                <w:rFonts w:asciiTheme="majorHAnsi" w:hAnsiTheme="majorHAnsi"/>
                <w:sz w:val="22"/>
                <w:szCs w:val="22"/>
              </w:rPr>
            </w:pPr>
            <w:r w:rsidRPr="00C71696">
              <w:rPr>
                <w:rFonts w:asciiTheme="majorHAnsi" w:hAnsiTheme="majorHAnsi"/>
                <w:b/>
                <w:sz w:val="22"/>
                <w:szCs w:val="22"/>
              </w:rPr>
              <w:t>Figure 1</w:t>
            </w:r>
            <w:r w:rsidRPr="00C71696">
              <w:rPr>
                <w:rFonts w:asciiTheme="majorHAnsi" w:hAnsiTheme="majorHAnsi"/>
                <w:sz w:val="22"/>
                <w:szCs w:val="22"/>
              </w:rPr>
              <w:t>: Topographic map (UTM grid) showing the Salt Lake Basin and the Jordan Narrows around Camp Williams, highlighting relevant observational sites from the current study and past field experiments. Lake level</w:t>
            </w:r>
            <w:r w:rsidR="001D4940" w:rsidRPr="00C71696">
              <w:rPr>
                <w:rFonts w:asciiTheme="majorHAnsi" w:hAnsiTheme="majorHAnsi"/>
                <w:sz w:val="22"/>
                <w:szCs w:val="22"/>
              </w:rPr>
              <w:t xml:space="preserve"> (blue)</w:t>
            </w:r>
            <w:r w:rsidRPr="00C71696">
              <w:rPr>
                <w:rFonts w:asciiTheme="majorHAnsi" w:hAnsiTheme="majorHAnsi"/>
                <w:sz w:val="22"/>
                <w:szCs w:val="22"/>
              </w:rPr>
              <w:t xml:space="preserve">, 1800 m </w:t>
            </w:r>
            <w:r w:rsidR="001D4940" w:rsidRPr="00C71696">
              <w:rPr>
                <w:rFonts w:asciiTheme="majorHAnsi" w:hAnsiTheme="majorHAnsi"/>
                <w:sz w:val="22"/>
                <w:szCs w:val="22"/>
              </w:rPr>
              <w:t xml:space="preserve">(orange) </w:t>
            </w:r>
            <w:r w:rsidRPr="00C71696">
              <w:rPr>
                <w:rFonts w:asciiTheme="majorHAnsi" w:hAnsiTheme="majorHAnsi"/>
                <w:sz w:val="22"/>
                <w:szCs w:val="22"/>
              </w:rPr>
              <w:t xml:space="preserve">and 2200 m ASL contour lines </w:t>
            </w:r>
            <w:r w:rsidR="001D4940" w:rsidRPr="00C71696">
              <w:rPr>
                <w:rFonts w:asciiTheme="majorHAnsi" w:hAnsiTheme="majorHAnsi"/>
                <w:sz w:val="22"/>
                <w:szCs w:val="22"/>
              </w:rPr>
              <w:t xml:space="preserve">(red) </w:t>
            </w:r>
            <w:r w:rsidRPr="00C71696">
              <w:rPr>
                <w:rFonts w:asciiTheme="majorHAnsi" w:hAnsiTheme="majorHAnsi"/>
                <w:sz w:val="22"/>
                <w:szCs w:val="22"/>
              </w:rPr>
              <w:t xml:space="preserve">are highlighted. </w:t>
            </w:r>
          </w:p>
        </w:tc>
      </w:tr>
    </w:tbl>
    <w:p w14:paraId="58BE967B" w14:textId="77777777" w:rsidR="00351109" w:rsidRPr="00C71696" w:rsidRDefault="00351109" w:rsidP="00351109">
      <w:pPr>
        <w:pStyle w:val="Normal1"/>
        <w:tabs>
          <w:tab w:val="left" w:pos="360"/>
        </w:tabs>
        <w:spacing w:after="120"/>
        <w:jc w:val="both"/>
        <w:rPr>
          <w:rFonts w:asciiTheme="majorHAnsi" w:hAnsiTheme="majorHAnsi"/>
        </w:rPr>
      </w:pPr>
    </w:p>
    <w:p w14:paraId="1CC72D2C" w14:textId="77777777" w:rsidR="00FD649E" w:rsidRPr="00C71696" w:rsidRDefault="00FD649E" w:rsidP="00ED064C">
      <w:pPr>
        <w:pStyle w:val="TOCHeading"/>
      </w:pPr>
      <w:r w:rsidRPr="00C71696">
        <w:lastRenderedPageBreak/>
        <w:t>2. Analysis of meteorological datasets</w:t>
      </w:r>
    </w:p>
    <w:p w14:paraId="458157AD" w14:textId="77777777" w:rsidR="009C28F4" w:rsidRPr="00C71696" w:rsidRDefault="009C28F4" w:rsidP="009C28F4">
      <w:pPr>
        <w:rPr>
          <w:rFonts w:asciiTheme="majorHAnsi" w:hAnsiTheme="majorHAnsi"/>
        </w:rPr>
      </w:pPr>
    </w:p>
    <w:p w14:paraId="0E0D5BB2" w14:textId="4F9FBAB6" w:rsidR="009C28F4" w:rsidRPr="00C71696" w:rsidRDefault="009C28F4" w:rsidP="007302BF">
      <w:pPr>
        <w:jc w:val="both"/>
        <w:rPr>
          <w:rFonts w:asciiTheme="majorHAnsi" w:hAnsiTheme="majorHAnsi"/>
        </w:rPr>
      </w:pPr>
      <w:r w:rsidRPr="00C71696">
        <w:rPr>
          <w:rFonts w:asciiTheme="majorHAnsi" w:hAnsiTheme="majorHAnsi"/>
        </w:rPr>
        <w:t xml:space="preserve">The meteorological variables expected to control the direction and strength of the </w:t>
      </w:r>
      <w:r w:rsidRPr="00C71696">
        <w:rPr>
          <w:rFonts w:asciiTheme="majorHAnsi" w:hAnsiTheme="majorHAnsi"/>
          <w:b/>
        </w:rPr>
        <w:t>inter-basin air mass exchange</w:t>
      </w:r>
      <w:r w:rsidRPr="00C71696">
        <w:rPr>
          <w:rFonts w:asciiTheme="majorHAnsi" w:hAnsiTheme="majorHAnsi"/>
        </w:rPr>
        <w:t xml:space="preserve"> between the Salt Lake Valley and Utah Valley basins are the </w:t>
      </w:r>
      <w:r w:rsidR="00F21FED">
        <w:rPr>
          <w:rFonts w:asciiTheme="majorHAnsi" w:hAnsiTheme="majorHAnsi"/>
        </w:rPr>
        <w:t xml:space="preserve">vertical </w:t>
      </w:r>
      <w:r w:rsidRPr="00C71696">
        <w:rPr>
          <w:rFonts w:asciiTheme="majorHAnsi" w:hAnsiTheme="majorHAnsi"/>
        </w:rPr>
        <w:t xml:space="preserve">thermal stratification </w:t>
      </w:r>
      <w:r w:rsidR="00F21FED">
        <w:rPr>
          <w:rFonts w:asciiTheme="majorHAnsi" w:hAnsiTheme="majorHAnsi"/>
        </w:rPr>
        <w:t>of the</w:t>
      </w:r>
      <w:r w:rsidRPr="00C71696">
        <w:rPr>
          <w:rFonts w:asciiTheme="majorHAnsi" w:hAnsiTheme="majorHAnsi"/>
        </w:rPr>
        <w:t xml:space="preserve"> atmospheric boundary layer (ABL) and the strength and direction of the synoptically forced wind. The </w:t>
      </w:r>
      <w:r w:rsidR="00F21FED">
        <w:rPr>
          <w:rFonts w:asciiTheme="majorHAnsi" w:hAnsiTheme="majorHAnsi"/>
        </w:rPr>
        <w:t xml:space="preserve">vertical </w:t>
      </w:r>
      <w:r w:rsidRPr="00C71696">
        <w:rPr>
          <w:rFonts w:asciiTheme="majorHAnsi" w:hAnsiTheme="majorHAnsi"/>
        </w:rPr>
        <w:t>thermal stratification governs the static stability and the forcing of thermally driven circulations between the basins, while the synoptic flow</w:t>
      </w:r>
      <w:r w:rsidR="00C73673" w:rsidRPr="00C71696">
        <w:rPr>
          <w:rFonts w:asciiTheme="majorHAnsi" w:hAnsiTheme="majorHAnsi"/>
        </w:rPr>
        <w:t xml:space="preserve"> -</w:t>
      </w:r>
      <w:r w:rsidRPr="00C71696">
        <w:rPr>
          <w:rFonts w:asciiTheme="majorHAnsi" w:hAnsiTheme="majorHAnsi"/>
        </w:rPr>
        <w:t xml:space="preserve"> often channeled between the Wasatch and Oquirrh Mountains</w:t>
      </w:r>
      <w:r w:rsidR="00C73673" w:rsidRPr="00C71696">
        <w:rPr>
          <w:rFonts w:asciiTheme="majorHAnsi" w:hAnsiTheme="majorHAnsi"/>
        </w:rPr>
        <w:t xml:space="preserve"> -</w:t>
      </w:r>
      <w:r w:rsidRPr="00C71696">
        <w:rPr>
          <w:rFonts w:asciiTheme="majorHAnsi" w:hAnsiTheme="majorHAnsi"/>
        </w:rPr>
        <w:t xml:space="preserve"> determines the forcing for the inter-basin exchange above or in absence of a thermally-driven flow field.</w:t>
      </w:r>
    </w:p>
    <w:p w14:paraId="0D9453DC" w14:textId="77777777" w:rsidR="009C28F4" w:rsidRPr="00C71696" w:rsidRDefault="009C28F4" w:rsidP="007302BF">
      <w:pPr>
        <w:jc w:val="both"/>
        <w:rPr>
          <w:rFonts w:asciiTheme="majorHAnsi" w:hAnsiTheme="majorHAnsi"/>
        </w:rPr>
      </w:pPr>
    </w:p>
    <w:p w14:paraId="0E61CF2E" w14:textId="1CA01529" w:rsidR="009C28F4" w:rsidRPr="00C71696" w:rsidRDefault="00D42541" w:rsidP="007302BF">
      <w:pPr>
        <w:jc w:val="both"/>
        <w:rPr>
          <w:rFonts w:asciiTheme="majorHAnsi" w:hAnsiTheme="majorHAnsi"/>
        </w:rPr>
      </w:pPr>
      <w:r w:rsidRPr="00C71696">
        <w:rPr>
          <w:rFonts w:asciiTheme="majorHAnsi" w:hAnsiTheme="majorHAnsi"/>
        </w:rPr>
        <w:t>Data from the</w:t>
      </w:r>
      <w:r w:rsidR="009C28F4" w:rsidRPr="00C71696">
        <w:rPr>
          <w:rFonts w:asciiTheme="majorHAnsi" w:hAnsiTheme="majorHAnsi"/>
        </w:rPr>
        <w:t xml:space="preserve"> University of Utah Doppler wind LiDAR deployed at </w:t>
      </w:r>
      <w:r w:rsidRPr="00C71696">
        <w:rPr>
          <w:rFonts w:asciiTheme="majorHAnsi" w:hAnsiTheme="majorHAnsi"/>
        </w:rPr>
        <w:t>C</w:t>
      </w:r>
      <w:r w:rsidR="009C28F4" w:rsidRPr="00C71696">
        <w:rPr>
          <w:rFonts w:asciiTheme="majorHAnsi" w:hAnsiTheme="majorHAnsi"/>
        </w:rPr>
        <w:t xml:space="preserve">amp Williams </w:t>
      </w:r>
      <w:r w:rsidR="00C73673" w:rsidRPr="00C71696">
        <w:rPr>
          <w:rFonts w:asciiTheme="majorHAnsi" w:hAnsiTheme="majorHAnsi"/>
        </w:rPr>
        <w:t>was analyzed</w:t>
      </w:r>
      <w:r w:rsidRPr="00C71696">
        <w:rPr>
          <w:rFonts w:asciiTheme="majorHAnsi" w:hAnsiTheme="majorHAnsi"/>
        </w:rPr>
        <w:t xml:space="preserve"> to determine </w:t>
      </w:r>
      <w:r w:rsidR="009C28F4" w:rsidRPr="00C71696">
        <w:rPr>
          <w:rFonts w:asciiTheme="majorHAnsi" w:hAnsiTheme="majorHAnsi"/>
        </w:rPr>
        <w:t xml:space="preserve">the flow </w:t>
      </w:r>
      <w:r w:rsidRPr="00C71696">
        <w:rPr>
          <w:rFonts w:asciiTheme="majorHAnsi" w:hAnsiTheme="majorHAnsi"/>
        </w:rPr>
        <w:t xml:space="preserve">field through the Jordan Narrows topographic gap. </w:t>
      </w:r>
      <w:r w:rsidR="00C73673" w:rsidRPr="00C71696">
        <w:rPr>
          <w:rFonts w:asciiTheme="majorHAnsi" w:hAnsiTheme="majorHAnsi"/>
        </w:rPr>
        <w:t xml:space="preserve">Velocity-Azimuth-Display (VAD) retrievals were calculated for the plan-position-indicator scans (PPIs) that were performed every 5 minutes. </w:t>
      </w:r>
    </w:p>
    <w:p w14:paraId="61AC5AF4" w14:textId="77777777" w:rsidR="00351109" w:rsidRPr="00C71696" w:rsidRDefault="00351109" w:rsidP="00351109">
      <w:pPr>
        <w:pStyle w:val="Normal1"/>
        <w:tabs>
          <w:tab w:val="left" w:pos="360"/>
        </w:tabs>
        <w:spacing w:after="120"/>
        <w:jc w:val="both"/>
        <w:rPr>
          <w:rFonts w:asciiTheme="majorHAnsi" w:hAnsiTheme="majorHAnsi"/>
        </w:rPr>
      </w:pPr>
    </w:p>
    <w:p w14:paraId="2C2A33A2" w14:textId="77777777" w:rsidR="00351109" w:rsidRPr="00C71696" w:rsidRDefault="00351109" w:rsidP="00351109">
      <w:pPr>
        <w:rPr>
          <w:rFonts w:asciiTheme="majorHAnsi" w:hAnsiTheme="majorHAnsi"/>
          <w:sz w:val="22"/>
          <w:szCs w:val="22"/>
        </w:rPr>
      </w:pPr>
      <w:r w:rsidRPr="00C71696">
        <w:rPr>
          <w:rFonts w:asciiTheme="majorHAnsi" w:hAnsiTheme="majorHAnsi"/>
          <w:b/>
          <w:sz w:val="22"/>
          <w:szCs w:val="22"/>
        </w:rPr>
        <w:t>Table 1:</w:t>
      </w:r>
      <w:r w:rsidRPr="00C71696">
        <w:rPr>
          <w:rFonts w:asciiTheme="majorHAnsi" w:hAnsiTheme="majorHAnsi"/>
          <w:b/>
          <w:sz w:val="22"/>
          <w:szCs w:val="22"/>
        </w:rPr>
        <w:tab/>
      </w:r>
      <w:r w:rsidRPr="00C71696">
        <w:rPr>
          <w:rFonts w:asciiTheme="majorHAnsi" w:hAnsiTheme="majorHAnsi"/>
          <w:sz w:val="22"/>
          <w:szCs w:val="22"/>
        </w:rPr>
        <w:t>The main meteorological observational sites in the Salt Lake Valley.</w:t>
      </w:r>
    </w:p>
    <w:tbl>
      <w:tblPr>
        <w:tblW w:w="0" w:type="auto"/>
        <w:tblCellMar>
          <w:top w:w="15" w:type="dxa"/>
          <w:left w:w="15" w:type="dxa"/>
          <w:bottom w:w="15" w:type="dxa"/>
          <w:right w:w="15" w:type="dxa"/>
        </w:tblCellMar>
        <w:tblLook w:val="04A0" w:firstRow="1" w:lastRow="0" w:firstColumn="1" w:lastColumn="0" w:noHBand="0" w:noVBand="1"/>
      </w:tblPr>
      <w:tblGrid>
        <w:gridCol w:w="1449"/>
        <w:gridCol w:w="1150"/>
        <w:gridCol w:w="1816"/>
        <w:gridCol w:w="977"/>
        <w:gridCol w:w="1534"/>
        <w:gridCol w:w="973"/>
        <w:gridCol w:w="941"/>
      </w:tblGrid>
      <w:tr w:rsidR="00F21FED" w:rsidRPr="00C71696" w14:paraId="5EB93F33" w14:textId="77777777" w:rsidTr="0035110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BA464"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Site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E88A9"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Site Abbreviation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DB0A8"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Instrumentation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F0122"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Elevation (m ASL)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B68F8"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Elevation above ground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06B010"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Latitude (°N)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9D119C"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b/>
                <w:bCs/>
                <w:color w:val="000000"/>
                <w:sz w:val="16"/>
              </w:rPr>
              <w:t>Longitude (°E)</w:t>
            </w:r>
          </w:p>
        </w:tc>
      </w:tr>
      <w:tr w:rsidR="00F21FED" w:rsidRPr="00C71696" w14:paraId="455C0214" w14:textId="77777777" w:rsidTr="00351109">
        <w:trPr>
          <w:trHeight w:val="8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BA63D8"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Camp Williams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95178F"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CW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5845F"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Lidar wind profile:</w:t>
            </w:r>
          </w:p>
          <w:p w14:paraId="58A3E58F"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u,</w:t>
            </w:r>
            <w:r w:rsidRPr="00C71696">
              <w:rPr>
                <w:rFonts w:asciiTheme="majorHAnsi" w:hAnsiTheme="majorHAnsi" w:cs="Times New Roman"/>
                <w:sz w:val="16"/>
                <w:szCs w:val="20"/>
              </w:rPr>
              <w:t xml:space="preserve"> </w:t>
            </w:r>
            <w:r w:rsidRPr="00C71696">
              <w:rPr>
                <w:rFonts w:asciiTheme="majorHAnsi" w:hAnsiTheme="majorHAnsi" w:cs="Arial"/>
                <w:color w:val="000000"/>
                <w:sz w:val="16"/>
              </w:rPr>
              <w:t>d</w:t>
            </w:r>
          </w:p>
          <w:p w14:paraId="22AA8FDE" w14:textId="77777777" w:rsidR="00351109" w:rsidRPr="00C71696" w:rsidRDefault="00351109" w:rsidP="00351109">
            <w:pPr>
              <w:rPr>
                <w:rFonts w:asciiTheme="majorHAnsi" w:hAnsiTheme="majorHAnsi" w:cs="Arial"/>
                <w:color w:val="000000"/>
                <w:sz w:val="16"/>
              </w:rPr>
            </w:pPr>
          </w:p>
          <w:p w14:paraId="045E073A" w14:textId="77777777" w:rsidR="00351109" w:rsidRPr="00C71696" w:rsidRDefault="00351109" w:rsidP="00351109">
            <w:pPr>
              <w:rPr>
                <w:rFonts w:asciiTheme="majorHAnsi" w:hAnsiTheme="majorHAnsi" w:cs="Arial"/>
                <w:color w:val="000000"/>
                <w:sz w:val="16"/>
              </w:rPr>
            </w:pPr>
          </w:p>
          <w:p w14:paraId="2647EBCD" w14:textId="77777777" w:rsidR="00351109" w:rsidRPr="00C71696" w:rsidRDefault="00351109" w:rsidP="00351109">
            <w:pPr>
              <w:rPr>
                <w:rFonts w:asciiTheme="majorHAnsi" w:hAnsiTheme="majorHAnsi" w:cs="Times New Roman"/>
                <w:sz w:val="16"/>
                <w:szCs w:val="20"/>
              </w:rPr>
            </w:pPr>
          </w:p>
          <w:p w14:paraId="302DE600" w14:textId="11E450D0" w:rsidR="00351109" w:rsidRPr="00C71696" w:rsidRDefault="00351109" w:rsidP="00C241DA">
            <w:pPr>
              <w:rPr>
                <w:rFonts w:asciiTheme="majorHAnsi" w:hAnsiTheme="majorHAnsi" w:cs="Times New Roman"/>
                <w:sz w:val="16"/>
                <w:szCs w:val="20"/>
              </w:rPr>
            </w:pPr>
            <w:r w:rsidRPr="00C71696">
              <w:rPr>
                <w:rFonts w:asciiTheme="majorHAnsi" w:hAnsiTheme="majorHAnsi" w:cs="Arial"/>
                <w:color w:val="000000"/>
                <w:sz w:val="16"/>
              </w:rPr>
              <w:t>Ceilometer</w:t>
            </w:r>
            <w:r w:rsidR="00C241DA">
              <w:rPr>
                <w:rFonts w:asciiTheme="majorHAnsi" w:hAnsiTheme="majorHAnsi" w:cs="Arial"/>
                <w:color w:val="000000"/>
                <w:sz w:val="16"/>
                <w:szCs w:val="16"/>
              </w:rPr>
              <w:t xml:space="preserve">: </w:t>
            </w:r>
            <w:r w:rsidR="00F21FED" w:rsidRPr="00C241DA">
              <w:rPr>
                <w:rFonts w:asciiTheme="majorHAnsi" w:hAnsiTheme="majorHAnsi" w:cs="Arial"/>
                <w:color w:val="000000"/>
                <w:sz w:val="16"/>
                <w:szCs w:val="16"/>
              </w:rPr>
              <w:t>aerosol backscatter coefficient β</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DD4F43"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1422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69F33"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0 - 1000 m</w:t>
            </w:r>
          </w:p>
          <w:p w14:paraId="5E8623B1"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(dependent  on atmospheric conditions)</w:t>
            </w:r>
          </w:p>
          <w:p w14:paraId="5B143808" w14:textId="77777777" w:rsidR="00351109" w:rsidRPr="00C71696" w:rsidRDefault="00351109" w:rsidP="00351109">
            <w:pPr>
              <w:rPr>
                <w:rFonts w:asciiTheme="majorHAnsi" w:hAnsiTheme="majorHAnsi" w:cs="Arial"/>
                <w:color w:val="000000"/>
                <w:sz w:val="16"/>
              </w:rPr>
            </w:pPr>
          </w:p>
          <w:p w14:paraId="31B678FA"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10 - 7700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BE224"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40.4351°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F5852"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-111.9200°</w:t>
            </w:r>
          </w:p>
        </w:tc>
      </w:tr>
      <w:tr w:rsidR="00F21FED" w:rsidRPr="00C71696" w14:paraId="6A82E3B1" w14:textId="77777777" w:rsidTr="00351109">
        <w:trPr>
          <w:trHeight w:val="42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88D42"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Camp Williams AWS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00E92"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CW-AWS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9BB89B"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T/RH,u,d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05C350"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1387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2A5F5"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5964C"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40.4349°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3C9D6"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-111.9151°</w:t>
            </w:r>
          </w:p>
        </w:tc>
      </w:tr>
      <w:tr w:rsidR="00F21FED" w:rsidRPr="00C71696" w14:paraId="35C464E8" w14:textId="77777777" w:rsidTr="00351109">
        <w:trPr>
          <w:trHeight w:val="4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65EC0C"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Flight Park South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1D4DAA"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FPS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973A2"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T/RH,u,d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5F7E1"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1586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3270A"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D7C3A"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40.4569°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E3B5DB" w14:textId="77777777" w:rsidR="00351109" w:rsidRPr="00C71696" w:rsidRDefault="00351109" w:rsidP="00351109">
            <w:pPr>
              <w:rPr>
                <w:rFonts w:asciiTheme="majorHAnsi" w:hAnsiTheme="majorHAnsi" w:cs="Arial"/>
                <w:color w:val="000000"/>
                <w:sz w:val="16"/>
              </w:rPr>
            </w:pPr>
            <w:r w:rsidRPr="00C71696">
              <w:rPr>
                <w:rFonts w:asciiTheme="majorHAnsi" w:hAnsiTheme="majorHAnsi" w:cs="Arial"/>
                <w:color w:val="000000"/>
                <w:sz w:val="16"/>
              </w:rPr>
              <w:t>-111.9048°</w:t>
            </w:r>
          </w:p>
        </w:tc>
      </w:tr>
      <w:tr w:rsidR="00F21FED" w:rsidRPr="00C71696" w14:paraId="3869F2F1" w14:textId="77777777" w:rsidTr="00351109">
        <w:trPr>
          <w:trHeight w:val="63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5FE3A9"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Salt Lake City International Airport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D99E4"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KSLC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5B551"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Radiosonde profile: T/RH, u,</w:t>
            </w:r>
            <w:r w:rsidRPr="00C71696">
              <w:rPr>
                <w:rFonts w:asciiTheme="majorHAnsi" w:hAnsiTheme="majorHAnsi" w:cs="Times New Roman"/>
                <w:sz w:val="16"/>
                <w:szCs w:val="20"/>
              </w:rPr>
              <w:t xml:space="preserve"> </w:t>
            </w:r>
            <w:r w:rsidRPr="00C71696">
              <w:rPr>
                <w:rFonts w:asciiTheme="majorHAnsi" w:hAnsiTheme="majorHAnsi" w:cs="Arial"/>
                <w:color w:val="000000"/>
                <w:sz w:val="16"/>
              </w:rPr>
              <w:t>d</w:t>
            </w:r>
          </w:p>
          <w:p w14:paraId="4639B712" w14:textId="77777777" w:rsidR="00351109" w:rsidRPr="00C71696" w:rsidRDefault="00351109" w:rsidP="00351109">
            <w:pPr>
              <w:rPr>
                <w:rFonts w:asciiTheme="majorHAnsi" w:hAnsiTheme="majorHAnsi" w:cs="Times New Roman"/>
                <w:sz w:val="16"/>
                <w:szCs w:val="20"/>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114CB"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1289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76EC4"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0 - 20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0FF77"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40.772436°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53CC9"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-111.9547°</w:t>
            </w:r>
          </w:p>
        </w:tc>
      </w:tr>
      <w:tr w:rsidR="00F21FED" w:rsidRPr="00C71696" w14:paraId="58709A5E" w14:textId="77777777" w:rsidTr="00351109">
        <w:trPr>
          <w:trHeight w:val="4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9CE35"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Bluffdale Elementary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8AC1B"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BD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F7461" w14:textId="7EFCED3D" w:rsidR="00351109" w:rsidRPr="00C71696" w:rsidRDefault="00C241DA" w:rsidP="00351109">
            <w:pPr>
              <w:rPr>
                <w:rFonts w:asciiTheme="majorHAnsi" w:hAnsiTheme="majorHAnsi" w:cs="Times New Roman"/>
                <w:sz w:val="16"/>
                <w:szCs w:val="20"/>
              </w:rPr>
            </w:pPr>
            <w:r w:rsidRPr="00C71696">
              <w:rPr>
                <w:rFonts w:asciiTheme="majorHAnsi" w:hAnsiTheme="majorHAnsi" w:cs="Arial"/>
                <w:color w:val="000000"/>
                <w:sz w:val="16"/>
              </w:rPr>
              <w:t>Ceilometer</w:t>
            </w:r>
            <w:r>
              <w:rPr>
                <w:rFonts w:asciiTheme="majorHAnsi" w:hAnsiTheme="majorHAnsi" w:cs="Arial"/>
                <w:color w:val="000000"/>
                <w:sz w:val="16"/>
                <w:szCs w:val="16"/>
              </w:rPr>
              <w:t xml:space="preserve">: </w:t>
            </w:r>
            <w:r w:rsidRPr="00C241DA">
              <w:rPr>
                <w:rFonts w:asciiTheme="majorHAnsi" w:hAnsiTheme="majorHAnsi" w:cs="Arial"/>
                <w:color w:val="000000"/>
                <w:sz w:val="16"/>
                <w:szCs w:val="16"/>
              </w:rPr>
              <w:t>aerosol backscatter coefficient β</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08EA5"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 xml:space="preserve"> 1377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4D2EE0"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10- 7700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0C2688"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40.4916°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F2379"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-111.9569°</w:t>
            </w:r>
          </w:p>
        </w:tc>
      </w:tr>
      <w:tr w:rsidR="00F21FED" w:rsidRPr="00C71696" w14:paraId="496DCEE7" w14:textId="77777777" w:rsidTr="00351109">
        <w:trPr>
          <w:trHeight w:val="48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DEF7F0"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Bluffdale, North Star Academy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AB2B0"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BD-AWS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5F78E"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T/RH,u,d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6F8E6"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1380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76221"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~2 m</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093C45E9"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40.4969</w:t>
            </w:r>
          </w:p>
        </w:tc>
        <w:tc>
          <w:tcPr>
            <w:tcW w:w="0" w:type="auto"/>
            <w:tcBorders>
              <w:top w:val="single" w:sz="8" w:space="0" w:color="000000"/>
              <w:left w:val="single" w:sz="6" w:space="0" w:color="000000"/>
              <w:bottom w:val="single" w:sz="8" w:space="0" w:color="000000"/>
              <w:right w:val="single" w:sz="6" w:space="0" w:color="000000"/>
            </w:tcBorders>
            <w:tcMar>
              <w:top w:w="100" w:type="dxa"/>
              <w:left w:w="100" w:type="dxa"/>
              <w:bottom w:w="100" w:type="dxa"/>
              <w:right w:w="100" w:type="dxa"/>
            </w:tcMar>
            <w:hideMark/>
          </w:tcPr>
          <w:p w14:paraId="6852BEC7" w14:textId="77777777" w:rsidR="00351109" w:rsidRPr="00C71696" w:rsidRDefault="00351109" w:rsidP="00351109">
            <w:pPr>
              <w:rPr>
                <w:rFonts w:asciiTheme="majorHAnsi" w:hAnsiTheme="majorHAnsi" w:cs="Times New Roman"/>
                <w:sz w:val="16"/>
                <w:szCs w:val="20"/>
              </w:rPr>
            </w:pPr>
            <w:r w:rsidRPr="00C71696">
              <w:rPr>
                <w:rFonts w:asciiTheme="majorHAnsi" w:hAnsiTheme="majorHAnsi" w:cs="Arial"/>
                <w:color w:val="000000"/>
                <w:sz w:val="16"/>
              </w:rPr>
              <w:t>-111.9609</w:t>
            </w:r>
          </w:p>
        </w:tc>
      </w:tr>
    </w:tbl>
    <w:p w14:paraId="14A7625E" w14:textId="77777777" w:rsidR="00351109" w:rsidRPr="00C71696" w:rsidRDefault="00351109" w:rsidP="00351109">
      <w:pPr>
        <w:pStyle w:val="Normal1"/>
        <w:tabs>
          <w:tab w:val="left" w:pos="360"/>
        </w:tabs>
        <w:spacing w:after="120"/>
        <w:jc w:val="both"/>
        <w:rPr>
          <w:rFonts w:asciiTheme="majorHAnsi" w:hAnsiTheme="majorHAnsi"/>
        </w:rPr>
      </w:pPr>
    </w:p>
    <w:p w14:paraId="39733DC2" w14:textId="77777777" w:rsidR="00351109" w:rsidRPr="00C71696" w:rsidRDefault="00351109" w:rsidP="009C28F4">
      <w:pPr>
        <w:rPr>
          <w:rFonts w:asciiTheme="majorHAnsi" w:hAnsiTheme="majorHAnsi"/>
        </w:rPr>
      </w:pPr>
    </w:p>
    <w:p w14:paraId="201CA67C" w14:textId="77777777" w:rsidR="008814A2" w:rsidRPr="00C71696" w:rsidRDefault="008814A2" w:rsidP="008814A2">
      <w:pPr>
        <w:rPr>
          <w:rFonts w:asciiTheme="majorHAnsi" w:hAnsiTheme="majorHAnsi"/>
        </w:rPr>
      </w:pPr>
    </w:p>
    <w:p w14:paraId="062BB10D" w14:textId="5C5D9F6C" w:rsidR="008814A2" w:rsidRPr="00C71696" w:rsidRDefault="008814A2" w:rsidP="006F24F5">
      <w:pPr>
        <w:pStyle w:val="Heading2"/>
      </w:pPr>
      <w:bookmarkStart w:id="1" w:name="_Toc369508902"/>
      <w:r w:rsidRPr="00C71696">
        <w:lastRenderedPageBreak/>
        <w:t>2.1</w:t>
      </w:r>
      <w:r w:rsidRPr="00C71696">
        <w:tab/>
        <w:t>Temperature Profiles and the Valley Heat Deficit</w:t>
      </w:r>
      <w:bookmarkEnd w:id="1"/>
    </w:p>
    <w:p w14:paraId="5533F692" w14:textId="725EDDBB" w:rsidR="008814A2" w:rsidRPr="00C71696" w:rsidRDefault="008814A2" w:rsidP="008814A2">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 xml:space="preserve">Vertical profiles of the atmospheric temperature are necessary to evaluate static stability of the atmosphere and to help to define the strength of diurnal and persistent cold air pools. A good measure of the stability of a valley atmosphere is the Valley Heat </w:t>
      </w:r>
      <w:r w:rsidR="00C73673" w:rsidRPr="00C71696">
        <w:rPr>
          <w:rFonts w:asciiTheme="majorHAnsi" w:hAnsiTheme="majorHAnsi" w:cs="Arial"/>
          <w:color w:val="000000"/>
        </w:rPr>
        <w:t>Deficit (VHD</w:t>
      </w:r>
      <w:r w:rsidR="001D4940" w:rsidRPr="00C71696">
        <w:rPr>
          <w:rFonts w:asciiTheme="majorHAnsi" w:hAnsiTheme="majorHAnsi" w:cs="Arial"/>
          <w:color w:val="000000"/>
        </w:rPr>
        <w:t>, Whiteman et al. 2014</w:t>
      </w:r>
      <w:r w:rsidR="00C73673" w:rsidRPr="00C71696">
        <w:rPr>
          <w:rFonts w:asciiTheme="majorHAnsi" w:hAnsiTheme="majorHAnsi" w:cs="Arial"/>
          <w:color w:val="000000"/>
        </w:rPr>
        <w:t>). O</w:t>
      </w:r>
      <w:r w:rsidRPr="00C71696">
        <w:rPr>
          <w:rFonts w:asciiTheme="majorHAnsi" w:hAnsiTheme="majorHAnsi" w:cs="Arial"/>
          <w:color w:val="000000"/>
        </w:rPr>
        <w:t xml:space="preserve">bservations of the temperature structure in the Salt Lake Valley </w:t>
      </w:r>
      <w:r w:rsidR="00C73673" w:rsidRPr="00C71696">
        <w:rPr>
          <w:rFonts w:asciiTheme="majorHAnsi" w:hAnsiTheme="majorHAnsi" w:cs="Arial"/>
          <w:color w:val="000000"/>
        </w:rPr>
        <w:t>are</w:t>
      </w:r>
      <w:r w:rsidRPr="00C71696">
        <w:rPr>
          <w:rFonts w:asciiTheme="majorHAnsi" w:hAnsiTheme="majorHAnsi" w:cs="Arial"/>
          <w:color w:val="000000"/>
        </w:rPr>
        <w:t xml:space="preserve"> readily available from the twice-daily radiosonde ascents from KSLC. Radiosondes are launched daily, at approximately 0500 and 1700 MST. Additional observation</w:t>
      </w:r>
      <w:r w:rsidR="00C73673" w:rsidRPr="00C71696">
        <w:rPr>
          <w:rFonts w:asciiTheme="majorHAnsi" w:hAnsiTheme="majorHAnsi" w:cs="Arial"/>
          <w:color w:val="000000"/>
        </w:rPr>
        <w:t>s</w:t>
      </w:r>
      <w:r w:rsidRPr="00C71696">
        <w:rPr>
          <w:rFonts w:asciiTheme="majorHAnsi" w:hAnsiTheme="majorHAnsi" w:cs="Arial"/>
          <w:color w:val="000000"/>
        </w:rPr>
        <w:t xml:space="preserve"> </w:t>
      </w:r>
      <w:r w:rsidR="00C73673" w:rsidRPr="00C71696">
        <w:rPr>
          <w:rFonts w:asciiTheme="majorHAnsi" w:hAnsiTheme="majorHAnsi" w:cs="Arial"/>
          <w:color w:val="000000"/>
        </w:rPr>
        <w:t>are</w:t>
      </w:r>
      <w:r w:rsidRPr="00C71696">
        <w:rPr>
          <w:rFonts w:asciiTheme="majorHAnsi" w:hAnsiTheme="majorHAnsi" w:cs="Arial"/>
          <w:color w:val="000000"/>
        </w:rPr>
        <w:t xml:space="preserve"> based on a pseudo-vertical assumption (Whiteman and Hoch 2014), where temperature observations along an elevation transect are interpreted as a proxy for the vertical variation of temperatures within the valley or basin atmosphere. </w:t>
      </w:r>
      <w:r w:rsidR="00C73673" w:rsidRPr="00C71696">
        <w:rPr>
          <w:rFonts w:asciiTheme="majorHAnsi" w:hAnsiTheme="majorHAnsi" w:cs="Arial"/>
          <w:color w:val="000000"/>
        </w:rPr>
        <w:t>Information on the static stability in the immediate vicinity of the Jordan Narrows gap was inferred from t</w:t>
      </w:r>
      <w:r w:rsidRPr="00C71696">
        <w:rPr>
          <w:rFonts w:asciiTheme="majorHAnsi" w:hAnsiTheme="majorHAnsi" w:cs="Arial"/>
          <w:color w:val="000000"/>
        </w:rPr>
        <w:t>empe</w:t>
      </w:r>
      <w:r w:rsidRPr="00C71696">
        <w:rPr>
          <w:rFonts w:asciiTheme="majorHAnsi" w:hAnsiTheme="majorHAnsi" w:cs="Arial"/>
          <w:color w:val="000000"/>
        </w:rPr>
        <w:softHyphen/>
        <w:t xml:space="preserve">rature data recorded </w:t>
      </w:r>
      <w:r w:rsidR="001D4940" w:rsidRPr="00C71696">
        <w:rPr>
          <w:rFonts w:asciiTheme="majorHAnsi" w:hAnsiTheme="majorHAnsi" w:cs="Arial"/>
          <w:color w:val="000000"/>
        </w:rPr>
        <w:t>at</w:t>
      </w:r>
      <w:r w:rsidR="00C73673" w:rsidRPr="00C71696">
        <w:rPr>
          <w:rFonts w:asciiTheme="majorHAnsi" w:hAnsiTheme="majorHAnsi" w:cs="Arial"/>
          <w:color w:val="000000"/>
        </w:rPr>
        <w:t xml:space="preserve"> the AWSs at Camp Williams </w:t>
      </w:r>
      <w:r w:rsidR="001D4940" w:rsidRPr="00C71696">
        <w:rPr>
          <w:rFonts w:asciiTheme="majorHAnsi" w:hAnsiTheme="majorHAnsi" w:cs="Arial"/>
          <w:color w:val="000000"/>
        </w:rPr>
        <w:t xml:space="preserve">(CW) </w:t>
      </w:r>
      <w:r w:rsidR="00C73673" w:rsidRPr="00C71696">
        <w:rPr>
          <w:rFonts w:asciiTheme="majorHAnsi" w:hAnsiTheme="majorHAnsi" w:cs="Arial"/>
          <w:color w:val="000000"/>
        </w:rPr>
        <w:t>and Flight Park South (FPS)</w:t>
      </w:r>
      <w:r w:rsidRPr="00C71696">
        <w:rPr>
          <w:rFonts w:asciiTheme="majorHAnsi" w:hAnsiTheme="majorHAnsi" w:cs="Arial"/>
          <w:color w:val="000000"/>
        </w:rPr>
        <w:t>. Locations of the sensors are</w:t>
      </w:r>
      <w:r w:rsidR="00C73673" w:rsidRPr="00C71696">
        <w:rPr>
          <w:rFonts w:asciiTheme="majorHAnsi" w:hAnsiTheme="majorHAnsi" w:cs="Arial"/>
          <w:color w:val="000000"/>
        </w:rPr>
        <w:t xml:space="preserve"> shown in </w:t>
      </w:r>
      <w:r w:rsidR="00C73673" w:rsidRPr="00C71696">
        <w:rPr>
          <w:rFonts w:asciiTheme="majorHAnsi" w:hAnsiTheme="majorHAnsi" w:cs="Arial"/>
          <w:b/>
          <w:color w:val="000000"/>
        </w:rPr>
        <w:t>Figure 1</w:t>
      </w:r>
      <w:r w:rsidR="00C73673" w:rsidRPr="00C71696">
        <w:rPr>
          <w:rFonts w:asciiTheme="majorHAnsi" w:hAnsiTheme="majorHAnsi" w:cs="Arial"/>
          <w:color w:val="000000"/>
        </w:rPr>
        <w:t xml:space="preserve"> and</w:t>
      </w:r>
      <w:r w:rsidRPr="00C71696">
        <w:rPr>
          <w:rFonts w:asciiTheme="majorHAnsi" w:hAnsiTheme="majorHAnsi" w:cs="Arial"/>
          <w:color w:val="000000"/>
        </w:rPr>
        <w:t xml:space="preserve"> given in </w:t>
      </w:r>
      <w:r w:rsidRPr="00C71696">
        <w:rPr>
          <w:rFonts w:asciiTheme="majorHAnsi" w:hAnsiTheme="majorHAnsi" w:cs="Arial"/>
          <w:b/>
          <w:bCs/>
          <w:color w:val="000000"/>
        </w:rPr>
        <w:t xml:space="preserve">Table </w:t>
      </w:r>
      <w:r w:rsidR="00C73673" w:rsidRPr="00C71696">
        <w:rPr>
          <w:rFonts w:asciiTheme="majorHAnsi" w:hAnsiTheme="majorHAnsi" w:cs="Arial"/>
          <w:b/>
          <w:bCs/>
          <w:color w:val="000000"/>
        </w:rPr>
        <w:t>1</w:t>
      </w:r>
      <w:r w:rsidRPr="00C71696">
        <w:rPr>
          <w:rFonts w:asciiTheme="majorHAnsi" w:hAnsiTheme="majorHAnsi" w:cs="Arial"/>
          <w:b/>
          <w:bCs/>
          <w:color w:val="000000"/>
        </w:rPr>
        <w:t>.</w:t>
      </w:r>
    </w:p>
    <w:p w14:paraId="3C775BB7" w14:textId="5352480B" w:rsidR="00ED064C" w:rsidRPr="00C71696" w:rsidRDefault="008814A2" w:rsidP="008814A2">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 xml:space="preserve">The </w:t>
      </w:r>
      <w:r w:rsidRPr="00C71696">
        <w:rPr>
          <w:rFonts w:asciiTheme="majorHAnsi" w:hAnsiTheme="majorHAnsi" w:cs="Arial"/>
          <w:color w:val="000000"/>
          <w:u w:val="single"/>
        </w:rPr>
        <w:t>Valley Heat Deficit (VHD)</w:t>
      </w:r>
      <w:r w:rsidRPr="00C71696">
        <w:rPr>
          <w:rFonts w:asciiTheme="majorHAnsi" w:hAnsiTheme="majorHAnsi" w:cs="Arial"/>
          <w:color w:val="000000"/>
        </w:rPr>
        <w:t xml:space="preserve"> is a measurement of the amount of energy that would be needed to bring a valley or basin atmosphere to a neutral stratification. Following Whiteman et al. (1999, 2014) it is calculated for the Salt Lake Valley as</w:t>
      </w:r>
    </w:p>
    <w:p w14:paraId="54A441A6" w14:textId="16A2AB82" w:rsidR="00ED064C" w:rsidRPr="00C71696" w:rsidRDefault="00EE567A" w:rsidP="00C73673">
      <w:pPr>
        <w:spacing w:after="120"/>
        <w:jc w:val="both"/>
        <w:rPr>
          <w:rFonts w:asciiTheme="majorHAnsi" w:hAnsiTheme="majorHAnsi"/>
        </w:rPr>
      </w:pPr>
      <m:oMath>
        <m:r>
          <w:rPr>
            <w:rFonts w:ascii="Cambria Math" w:hAnsi="Cambria Math"/>
          </w:rPr>
          <m:t>VHD =</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 xml:space="preserve"> </m:t>
        </m:r>
        <m:nary>
          <m:naryPr>
            <m:limLoc m:val="subSup"/>
            <m:ctrlPr>
              <w:rPr>
                <w:rFonts w:ascii="Cambria Math" w:hAnsi="Cambria Math"/>
                <w:i/>
              </w:rPr>
            </m:ctrlPr>
          </m:naryPr>
          <m:sub>
            <m:r>
              <w:rPr>
                <w:rFonts w:ascii="Cambria Math" w:hAnsi="Cambria Math"/>
              </w:rPr>
              <m:t>1300 m</m:t>
            </m:r>
          </m:sub>
          <m:sup>
            <m:r>
              <w:rPr>
                <w:rFonts w:ascii="Cambria Math" w:hAnsi="Cambria Math"/>
              </w:rPr>
              <m:t>2200 m</m:t>
            </m:r>
          </m:sup>
          <m:e>
            <m:r>
              <w:rPr>
                <w:rFonts w:ascii="Cambria Math" w:hAnsi="Cambria Math"/>
              </w:rPr>
              <m:t>ρ(z) [</m:t>
            </m:r>
            <m:sSub>
              <m:sSubPr>
                <m:ctrlPr>
                  <w:rPr>
                    <w:rFonts w:ascii="Cambria Math" w:hAnsi="Cambria Math"/>
                    <w:i/>
                  </w:rPr>
                </m:ctrlPr>
              </m:sSubPr>
              <m:e>
                <m:r>
                  <w:rPr>
                    <w:rFonts w:ascii="Cambria Math" w:hAnsi="Cambria Math"/>
                  </w:rPr>
                  <m:t>θ</m:t>
                </m:r>
              </m:e>
              <m:sub>
                <m:r>
                  <w:rPr>
                    <w:rFonts w:ascii="Cambria Math" w:hAnsi="Cambria Math"/>
                  </w:rPr>
                  <m:t>h</m:t>
                </m:r>
              </m:sub>
            </m:sSub>
            <m:r>
              <w:rPr>
                <w:rFonts w:ascii="Cambria Math" w:hAnsi="Cambria Math"/>
              </w:rPr>
              <m:t>-θ(z)]</m:t>
            </m:r>
          </m:e>
        </m:nary>
        <m:r>
          <w:rPr>
            <w:rFonts w:ascii="Cambria Math" w:hAnsi="Cambria Math"/>
          </w:rPr>
          <m:t xml:space="preserve"> dz, </m:t>
        </m:r>
      </m:oMath>
      <w:r w:rsidRPr="00C71696">
        <w:rPr>
          <w:rFonts w:asciiTheme="majorHAnsi" w:hAnsiTheme="majorHAnsi"/>
        </w:rPr>
        <w:tab/>
        <w:t>[J m</w:t>
      </w:r>
      <w:r w:rsidRPr="00C71696">
        <w:rPr>
          <w:rFonts w:asciiTheme="majorHAnsi" w:hAnsiTheme="majorHAnsi"/>
          <w:vertAlign w:val="superscript"/>
        </w:rPr>
        <w:t>-2</w:t>
      </w:r>
      <w:r w:rsidRPr="00C71696">
        <w:rPr>
          <w:rFonts w:asciiTheme="majorHAnsi" w:hAnsiTheme="majorHAnsi"/>
        </w:rPr>
        <w:t>],</w:t>
      </w:r>
    </w:p>
    <w:p w14:paraId="6A98C3FF" w14:textId="2AA82982" w:rsidR="008814A2" w:rsidRPr="00C71696" w:rsidRDefault="00EE567A"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rPr>
        <w:t xml:space="preserve">where </w:t>
      </w:r>
      <m:oMath>
        <m:sSub>
          <m:sSubPr>
            <m:ctrlPr>
              <w:rPr>
                <w:rFonts w:ascii="Cambria Math" w:hAnsi="Cambria Math"/>
                <w:i/>
              </w:rPr>
            </m:ctrlPr>
          </m:sSubPr>
          <m:e>
            <m:r>
              <w:rPr>
                <w:rFonts w:ascii="Cambria Math" w:hAnsi="Cambria Math"/>
              </w:rPr>
              <m:t>θ</m:t>
            </m:r>
          </m:e>
          <m:sub>
            <m:r>
              <w:rPr>
                <w:rFonts w:ascii="Cambria Math" w:hAnsi="Cambria Math"/>
              </w:rPr>
              <m:t>h</m:t>
            </m:r>
          </m:sub>
        </m:sSub>
        <m:r>
          <w:rPr>
            <w:rFonts w:ascii="Cambria Math" w:hAnsi="Cambria Math"/>
          </w:rPr>
          <m:t xml:space="preserve"> </m:t>
        </m:r>
      </m:oMath>
      <w:r w:rsidRPr="00C71696">
        <w:rPr>
          <w:rFonts w:asciiTheme="majorHAnsi" w:hAnsiTheme="majorHAnsi"/>
        </w:rPr>
        <w:t xml:space="preserve">is the potential temperature at height </w:t>
      </w:r>
      <w:r w:rsidRPr="00C71696">
        <w:rPr>
          <w:rFonts w:asciiTheme="majorHAnsi" w:hAnsiTheme="majorHAnsi"/>
          <w:i/>
        </w:rPr>
        <w:t>h</w:t>
      </w:r>
      <w:r w:rsidRPr="00C71696">
        <w:rPr>
          <w:rFonts w:asciiTheme="majorHAnsi" w:hAnsiTheme="majorHAnsi"/>
        </w:rPr>
        <w:t xml:space="preserve">, </w:t>
      </w:r>
      <m:oMath>
        <m:r>
          <w:rPr>
            <w:rFonts w:ascii="Cambria Math" w:hAnsi="Cambria Math"/>
          </w:rPr>
          <m:t xml:space="preserve">ρ(z) </m:t>
        </m:r>
      </m:oMath>
      <w:r w:rsidRPr="00C71696">
        <w:rPr>
          <w:rFonts w:asciiTheme="majorHAnsi" w:hAnsiTheme="majorHAnsi"/>
        </w:rPr>
        <w:t xml:space="preserve"> and </w:t>
      </w:r>
      <m:oMath>
        <m:r>
          <w:rPr>
            <w:rFonts w:ascii="Cambria Math" w:hAnsi="Cambria Math"/>
          </w:rPr>
          <m:t>θ(z)</m:t>
        </m:r>
      </m:oMath>
      <w:r w:rsidRPr="00C71696">
        <w:rPr>
          <w:rFonts w:asciiTheme="majorHAnsi" w:hAnsiTheme="majorHAnsi"/>
        </w:rPr>
        <w:t xml:space="preserve"> are the air density and potential temperature from the twice-daily ra</w:t>
      </w:r>
      <w:r w:rsidR="006C44FA" w:rsidRPr="00C71696">
        <w:rPr>
          <w:rFonts w:asciiTheme="majorHAnsi" w:hAnsiTheme="majorHAnsi"/>
        </w:rPr>
        <w:t>dio</w:t>
      </w:r>
      <w:r w:rsidRPr="00C71696">
        <w:rPr>
          <w:rFonts w:asciiTheme="majorHAnsi" w:hAnsiTheme="majorHAnsi"/>
        </w:rPr>
        <w:t xml:space="preserve">sonde sounding, respectively. </w:t>
      </w:r>
      <w:r w:rsidRPr="00C71696">
        <w:rPr>
          <w:rFonts w:asciiTheme="majorHAnsi" w:hAnsiTheme="majorHAnsi" w:cs="Arial"/>
          <w:color w:val="000000"/>
        </w:rPr>
        <w:t xml:space="preserve">The specific heat of air at constant pressure is denoted as </w:t>
      </w:r>
      <m:oMath>
        <m:sSub>
          <m:sSubPr>
            <m:ctrlPr>
              <w:rPr>
                <w:rFonts w:ascii="Cambria Math" w:hAnsi="Cambria Math" w:cs="Arial"/>
                <w:color w:val="000000"/>
              </w:rPr>
            </m:ctrlPr>
          </m:sSubPr>
          <m:e>
            <m:r>
              <m:rPr>
                <m:sty m:val="p"/>
              </m:rPr>
              <w:rPr>
                <w:rFonts w:ascii="Cambria Math" w:hAnsi="Cambria Math" w:cs="Arial"/>
                <w:color w:val="000000"/>
              </w:rPr>
              <m:t>c</m:t>
            </m:r>
          </m:e>
          <m:sub>
            <m:r>
              <m:rPr>
                <m:sty m:val="p"/>
              </m:rPr>
              <w:rPr>
                <w:rFonts w:ascii="Cambria Math" w:hAnsi="Cambria Math" w:cs="Arial"/>
                <w:color w:val="000000"/>
              </w:rPr>
              <m:t>p</m:t>
            </m:r>
          </m:sub>
        </m:sSub>
      </m:oMath>
      <w:r w:rsidRPr="00C71696">
        <w:rPr>
          <w:rFonts w:asciiTheme="majorHAnsi" w:hAnsiTheme="majorHAnsi" w:cs="Arial"/>
          <w:color w:val="000000"/>
        </w:rPr>
        <w:t xml:space="preserve">, and </w:t>
      </w:r>
      <w:r w:rsidRPr="00C71696">
        <w:rPr>
          <w:rFonts w:asciiTheme="majorHAnsi" w:hAnsiTheme="majorHAnsi" w:cs="Arial"/>
          <w:i/>
          <w:color w:val="000000"/>
        </w:rPr>
        <w:t>dz</w:t>
      </w:r>
      <w:r w:rsidRPr="00C71696">
        <w:rPr>
          <w:rFonts w:asciiTheme="majorHAnsi" w:hAnsiTheme="majorHAnsi" w:cs="Arial"/>
          <w:color w:val="000000"/>
        </w:rPr>
        <w:t xml:space="preserve"> is 10 m.</w:t>
      </w:r>
      <w:r w:rsidR="00ED064C" w:rsidRPr="00C71696">
        <w:rPr>
          <w:rFonts w:asciiTheme="majorHAnsi" w:hAnsiTheme="majorHAnsi" w:cs="Arial"/>
          <w:color w:val="000000"/>
        </w:rPr>
        <w:t xml:space="preserve"> </w:t>
      </w:r>
      <w:r w:rsidR="00DB7B8C" w:rsidRPr="00C71696">
        <w:rPr>
          <w:rFonts w:asciiTheme="majorHAnsi" w:hAnsiTheme="majorHAnsi" w:cs="Arial"/>
          <w:color w:val="000000"/>
        </w:rPr>
        <w:t>The VHD is the heat required to warm an atmospheric column with a 1-m</w:t>
      </w:r>
      <w:r w:rsidR="00DB7B8C" w:rsidRPr="00C71696">
        <w:rPr>
          <w:rFonts w:asciiTheme="majorHAnsi" w:hAnsiTheme="majorHAnsi" w:cs="Arial"/>
          <w:color w:val="000000"/>
          <w:vertAlign w:val="superscript"/>
        </w:rPr>
        <w:t>2</w:t>
      </w:r>
      <w:r w:rsidR="00DB7B8C" w:rsidRPr="00C71696">
        <w:rPr>
          <w:rFonts w:asciiTheme="majorHAnsi" w:hAnsiTheme="majorHAnsi" w:cs="Arial"/>
          <w:color w:val="000000"/>
        </w:rPr>
        <w:t xml:space="preserve"> base to the potential temperature observed at the top of the basin at height h=2200 m, bringing the underlying atmosphere to a dry adiabatic lapse rate. Calculations were performed using the twice-daily radiosondes launched by the NWS at the KSLC site</w:t>
      </w:r>
      <w:r w:rsidR="00C73673" w:rsidRPr="00C71696">
        <w:rPr>
          <w:rFonts w:asciiTheme="majorHAnsi" w:hAnsiTheme="majorHAnsi" w:cs="Arial"/>
          <w:color w:val="000000"/>
        </w:rPr>
        <w:t xml:space="preserve">. </w:t>
      </w:r>
      <w:r w:rsidR="00DB7B8C" w:rsidRPr="00C71696">
        <w:rPr>
          <w:rFonts w:asciiTheme="majorHAnsi" w:hAnsiTheme="majorHAnsi" w:cs="Arial"/>
          <w:color w:val="000000"/>
        </w:rPr>
        <w:t>For the Salt Lake Valley, the elevation range between 1300 m ASL (valley floor) and the height of 2200 m</w:t>
      </w:r>
      <w:r w:rsidR="00C73673" w:rsidRPr="00C71696">
        <w:rPr>
          <w:rFonts w:asciiTheme="majorHAnsi" w:hAnsiTheme="majorHAnsi" w:cs="Arial"/>
          <w:color w:val="000000"/>
        </w:rPr>
        <w:t xml:space="preserve"> (red contour line in </w:t>
      </w:r>
      <w:r w:rsidR="00C73673" w:rsidRPr="00C71696">
        <w:rPr>
          <w:rFonts w:asciiTheme="majorHAnsi" w:hAnsiTheme="majorHAnsi" w:cs="Arial"/>
          <w:b/>
          <w:color w:val="000000"/>
        </w:rPr>
        <w:t>Fig. 1</w:t>
      </w:r>
      <w:r w:rsidR="00C73673" w:rsidRPr="00C71696">
        <w:rPr>
          <w:rFonts w:asciiTheme="majorHAnsi" w:hAnsiTheme="majorHAnsi" w:cs="Arial"/>
          <w:color w:val="000000"/>
        </w:rPr>
        <w:t>) are used</w:t>
      </w:r>
      <w:r w:rsidR="00DB7B8C" w:rsidRPr="00C71696">
        <w:rPr>
          <w:rFonts w:asciiTheme="majorHAnsi" w:hAnsiTheme="majorHAnsi" w:cs="Arial"/>
          <w:color w:val="000000"/>
        </w:rPr>
        <w:t>, corresponding the mean ridge height surrounding the valley. Calculations of VHD reveal the episodes of high atmospheric stability during the passage of high-pressure centers across Northern Utah.</w:t>
      </w:r>
      <w:r w:rsidR="00C73673" w:rsidRPr="00C71696">
        <w:rPr>
          <w:rFonts w:asciiTheme="majorHAnsi" w:hAnsiTheme="majorHAnsi" w:cs="Arial"/>
          <w:color w:val="000000"/>
        </w:rPr>
        <w:t xml:space="preserve"> </w:t>
      </w:r>
    </w:p>
    <w:p w14:paraId="0354C3EF" w14:textId="23FA6EDB" w:rsidR="00C73673" w:rsidRPr="00C71696" w:rsidRDefault="00C73673"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When compared with previous and average winter seasons, the experimental period in early 2019 was characterized by a more active synoptic pattern that did not allow the</w:t>
      </w:r>
      <w:r w:rsidR="006C44FA" w:rsidRPr="00C71696">
        <w:rPr>
          <w:rFonts w:asciiTheme="majorHAnsi" w:hAnsiTheme="majorHAnsi" w:cs="Arial"/>
          <w:color w:val="000000"/>
        </w:rPr>
        <w:t xml:space="preserve"> development of persistent cold-air pools (PCAPs</w:t>
      </w:r>
      <w:r w:rsidRPr="00C71696">
        <w:rPr>
          <w:rFonts w:asciiTheme="majorHAnsi" w:hAnsiTheme="majorHAnsi" w:cs="Arial"/>
          <w:color w:val="000000"/>
        </w:rPr>
        <w:t>). This is reflected in very modest values on the VHD (</w:t>
      </w:r>
      <w:r w:rsidRPr="00C71696">
        <w:rPr>
          <w:rFonts w:asciiTheme="majorHAnsi" w:hAnsiTheme="majorHAnsi" w:cs="Arial"/>
          <w:b/>
          <w:color w:val="000000"/>
        </w:rPr>
        <w:t>Figure 2</w:t>
      </w:r>
      <w:r w:rsidRPr="00C71696">
        <w:rPr>
          <w:rFonts w:asciiTheme="majorHAnsi" w:hAnsiTheme="majorHAnsi" w:cs="Arial"/>
          <w:color w:val="000000"/>
        </w:rPr>
        <w:t>) and limited the analysis to cases where only moderate near-surface stability dominated the air mass exchange through the Jordan Narrows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351109" w:rsidRPr="00C71696" w14:paraId="1DE308F7" w14:textId="77777777" w:rsidTr="002C2EE8">
        <w:tc>
          <w:tcPr>
            <w:tcW w:w="8856" w:type="dxa"/>
          </w:tcPr>
          <w:p w14:paraId="107970A4" w14:textId="77777777" w:rsidR="00351109" w:rsidRPr="00C71696" w:rsidRDefault="00351109" w:rsidP="00351109">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noProof/>
                <w:color w:val="000000"/>
              </w:rPr>
              <w:lastRenderedPageBreak/>
              <w:drawing>
                <wp:inline distT="0" distB="0" distL="0" distR="0" wp14:anchorId="1967DF56" wp14:editId="40EFB451">
                  <wp:extent cx="5274733" cy="7429532"/>
                  <wp:effectExtent l="0" t="0" r="8890" b="0"/>
                  <wp:docPr id="2" name="Picture 2" descr="Macintosh HD:Users:shoch:JORNAR:S4S:hd22_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och:JORNAR:S4S:hd22_18-19.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8501" t="2387" r="5253" b="3816"/>
                          <a:stretch/>
                        </pic:blipFill>
                        <pic:spPr bwMode="auto">
                          <a:xfrm>
                            <a:off x="0" y="0"/>
                            <a:ext cx="5276424" cy="74319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1109" w:rsidRPr="00C71696" w14:paraId="6A9CB8BB" w14:textId="77777777" w:rsidTr="002C2EE8">
        <w:tc>
          <w:tcPr>
            <w:tcW w:w="8856" w:type="dxa"/>
          </w:tcPr>
          <w:p w14:paraId="29DBA6DA" w14:textId="77777777" w:rsidR="00351109" w:rsidRPr="00C71696" w:rsidRDefault="00351109" w:rsidP="00351109">
            <w:pPr>
              <w:pStyle w:val="NormalWeb"/>
              <w:spacing w:before="0" w:beforeAutospacing="0" w:after="120" w:afterAutospacing="0"/>
              <w:jc w:val="both"/>
              <w:rPr>
                <w:rFonts w:asciiTheme="majorHAnsi" w:hAnsiTheme="majorHAnsi" w:cs="Arial"/>
                <w:color w:val="000000"/>
                <w:sz w:val="22"/>
                <w:szCs w:val="22"/>
              </w:rPr>
            </w:pPr>
            <w:r w:rsidRPr="00C71696">
              <w:rPr>
                <w:rFonts w:asciiTheme="majorHAnsi" w:hAnsiTheme="majorHAnsi" w:cs="Arial"/>
                <w:b/>
                <w:color w:val="000000"/>
                <w:sz w:val="22"/>
                <w:szCs w:val="22"/>
              </w:rPr>
              <w:t>Figure 2</w:t>
            </w:r>
            <w:r w:rsidRPr="00C71696">
              <w:rPr>
                <w:rFonts w:asciiTheme="majorHAnsi" w:hAnsiTheme="majorHAnsi" w:cs="Arial"/>
                <w:color w:val="000000"/>
                <w:sz w:val="22"/>
                <w:szCs w:val="22"/>
              </w:rPr>
              <w:t>: Evolution of the Valley Heat Deficit (VHD) in the Salt Lake Valley for the 2018-2019 winter months (DJF), together with the 24-hr running mean of PM</w:t>
            </w:r>
            <w:r w:rsidRPr="00C71696">
              <w:rPr>
                <w:rFonts w:asciiTheme="majorHAnsi" w:hAnsiTheme="majorHAnsi" w:cs="Arial"/>
                <w:color w:val="000000"/>
                <w:sz w:val="22"/>
                <w:szCs w:val="22"/>
                <w:vertAlign w:val="subscript"/>
              </w:rPr>
              <w:t>2.5</w:t>
            </w:r>
            <w:r w:rsidRPr="00C71696">
              <w:rPr>
                <w:rFonts w:asciiTheme="majorHAnsi" w:hAnsiTheme="majorHAnsi" w:cs="Arial"/>
                <w:color w:val="000000"/>
                <w:sz w:val="22"/>
                <w:szCs w:val="22"/>
              </w:rPr>
              <w:t xml:space="preserve"> recorded by UDAQ at Hawthorne Elementary.</w:t>
            </w:r>
          </w:p>
        </w:tc>
      </w:tr>
    </w:tbl>
    <w:p w14:paraId="1309D620" w14:textId="2FB98379" w:rsidR="006F24F5" w:rsidRPr="00C71696" w:rsidRDefault="006F24F5" w:rsidP="006F24F5">
      <w:pPr>
        <w:pStyle w:val="Heading2"/>
      </w:pPr>
      <w:r w:rsidRPr="00C71696">
        <w:lastRenderedPageBreak/>
        <w:t>2.</w:t>
      </w:r>
      <w:r w:rsidR="00132953" w:rsidRPr="00C71696">
        <w:t>2</w:t>
      </w:r>
      <w:r w:rsidRPr="00C71696">
        <w:tab/>
      </w:r>
      <w:r w:rsidRPr="00C71696">
        <w:tab/>
        <w:t xml:space="preserve">Aerosol Backscatter </w:t>
      </w:r>
    </w:p>
    <w:p w14:paraId="5BEFEDD5" w14:textId="48262769" w:rsidR="002A2698" w:rsidRPr="00C71696" w:rsidRDefault="006F24F5" w:rsidP="002A2698">
      <w:pPr>
        <w:pStyle w:val="NormalWeb"/>
        <w:spacing w:after="120"/>
        <w:jc w:val="both"/>
        <w:rPr>
          <w:rFonts w:asciiTheme="majorHAnsi" w:hAnsiTheme="majorHAnsi" w:cs="Arial"/>
          <w:color w:val="000000"/>
        </w:rPr>
      </w:pPr>
      <w:r w:rsidRPr="00C71696">
        <w:rPr>
          <w:rFonts w:asciiTheme="majorHAnsi" w:hAnsiTheme="majorHAnsi" w:cs="Arial"/>
          <w:color w:val="000000"/>
        </w:rPr>
        <w:t xml:space="preserve">Aerosol backscatter profiles were recorded </w:t>
      </w:r>
      <w:r w:rsidR="00F21FED">
        <w:rPr>
          <w:rFonts w:asciiTheme="majorHAnsi" w:hAnsiTheme="majorHAnsi" w:cs="Arial"/>
          <w:color w:val="000000"/>
        </w:rPr>
        <w:t>by</w:t>
      </w:r>
      <w:r w:rsidRPr="00C71696">
        <w:rPr>
          <w:rFonts w:asciiTheme="majorHAnsi" w:hAnsiTheme="majorHAnsi" w:cs="Arial"/>
          <w:color w:val="000000"/>
        </w:rPr>
        <w:t xml:space="preserve"> two ceilometers at two locations in the vicinity of the Jordan Narrows to resolve spatial differences in the atmospheric aerosol loading and to resolve temporal changes in the aerosol optical properties at these sit</w:t>
      </w:r>
      <w:r w:rsidR="002A2698" w:rsidRPr="00C71696">
        <w:rPr>
          <w:rFonts w:asciiTheme="majorHAnsi" w:hAnsiTheme="majorHAnsi" w:cs="Arial"/>
          <w:color w:val="000000"/>
        </w:rPr>
        <w:t xml:space="preserve">es. Ceilometers (Vaisala CL31) </w:t>
      </w:r>
      <w:r w:rsidRPr="00C71696">
        <w:rPr>
          <w:rFonts w:asciiTheme="majorHAnsi" w:hAnsiTheme="majorHAnsi" w:cs="Arial"/>
          <w:color w:val="000000"/>
        </w:rPr>
        <w:t>were deployed at the Camp Williams (CW)</w:t>
      </w:r>
      <w:r w:rsidR="006C44FA" w:rsidRPr="00C71696">
        <w:rPr>
          <w:rFonts w:asciiTheme="majorHAnsi" w:hAnsiTheme="majorHAnsi" w:cs="Arial"/>
          <w:color w:val="000000"/>
        </w:rPr>
        <w:t xml:space="preserve"> site (col</w:t>
      </w:r>
      <w:r w:rsidRPr="00C71696">
        <w:rPr>
          <w:rFonts w:asciiTheme="majorHAnsi" w:hAnsiTheme="majorHAnsi" w:cs="Arial"/>
          <w:color w:val="000000"/>
        </w:rPr>
        <w:t>located with the wind LiDAR) and at Bluffdale Elementary</w:t>
      </w:r>
      <w:r w:rsidR="006C44FA" w:rsidRPr="00C71696">
        <w:rPr>
          <w:rFonts w:asciiTheme="majorHAnsi" w:hAnsiTheme="majorHAnsi" w:cs="Arial"/>
          <w:color w:val="000000"/>
        </w:rPr>
        <w:t>,</w:t>
      </w:r>
      <w:r w:rsidRPr="00C71696">
        <w:rPr>
          <w:rFonts w:asciiTheme="majorHAnsi" w:hAnsiTheme="majorHAnsi" w:cs="Arial"/>
          <w:color w:val="000000"/>
        </w:rPr>
        <w:t xml:space="preserve"> about </w:t>
      </w:r>
      <w:r w:rsidR="002A2698" w:rsidRPr="00C71696">
        <w:rPr>
          <w:rFonts w:asciiTheme="majorHAnsi" w:hAnsiTheme="majorHAnsi" w:cs="Arial"/>
          <w:color w:val="000000"/>
        </w:rPr>
        <w:t xml:space="preserve">7.5 </w:t>
      </w:r>
      <w:r w:rsidRPr="00C71696">
        <w:rPr>
          <w:rFonts w:asciiTheme="majorHAnsi" w:hAnsiTheme="majorHAnsi" w:cs="Arial"/>
          <w:color w:val="000000"/>
        </w:rPr>
        <w:t xml:space="preserve">km to the NNW of the topographic gap of the Jordan Narrows. These observations complement the UDAQ operated observations with Vaisala CL51 ceilometers at Hawthorne (HW) and in Lindon (LN) in the </w:t>
      </w:r>
      <w:r w:rsidR="006C44FA" w:rsidRPr="00C71696">
        <w:rPr>
          <w:rFonts w:asciiTheme="majorHAnsi" w:hAnsiTheme="majorHAnsi" w:cs="Arial"/>
          <w:color w:val="000000"/>
        </w:rPr>
        <w:t xml:space="preserve">Salt Lake and </w:t>
      </w:r>
      <w:r w:rsidRPr="00C71696">
        <w:rPr>
          <w:rFonts w:asciiTheme="majorHAnsi" w:hAnsiTheme="majorHAnsi" w:cs="Arial"/>
          <w:color w:val="000000"/>
        </w:rPr>
        <w:t xml:space="preserve">Utah </w:t>
      </w:r>
      <w:r w:rsidR="006C44FA" w:rsidRPr="00C71696">
        <w:rPr>
          <w:rFonts w:asciiTheme="majorHAnsi" w:hAnsiTheme="majorHAnsi" w:cs="Arial"/>
          <w:color w:val="000000"/>
        </w:rPr>
        <w:t>V</w:t>
      </w:r>
      <w:r w:rsidRPr="00C71696">
        <w:rPr>
          <w:rFonts w:asciiTheme="majorHAnsi" w:hAnsiTheme="majorHAnsi" w:cs="Arial"/>
          <w:color w:val="000000"/>
        </w:rPr>
        <w:t>alley</w:t>
      </w:r>
      <w:r w:rsidR="006C44FA" w:rsidRPr="00C71696">
        <w:rPr>
          <w:rFonts w:asciiTheme="majorHAnsi" w:hAnsiTheme="majorHAnsi" w:cs="Arial"/>
          <w:color w:val="000000"/>
        </w:rPr>
        <w:t>s</w:t>
      </w:r>
      <w:r w:rsidRPr="00C71696">
        <w:rPr>
          <w:rFonts w:asciiTheme="majorHAnsi" w:hAnsiTheme="majorHAnsi" w:cs="Arial"/>
          <w:color w:val="000000"/>
        </w:rPr>
        <w:t xml:space="preserve">. The </w:t>
      </w:r>
      <w:r w:rsidR="002A2698" w:rsidRPr="00C71696">
        <w:rPr>
          <w:rFonts w:asciiTheme="majorHAnsi" w:hAnsiTheme="majorHAnsi" w:cs="Arial"/>
          <w:color w:val="000000"/>
        </w:rPr>
        <w:t xml:space="preserve">CL31 </w:t>
      </w:r>
      <w:r w:rsidRPr="00C71696">
        <w:rPr>
          <w:rFonts w:asciiTheme="majorHAnsi" w:hAnsiTheme="majorHAnsi" w:cs="Arial"/>
          <w:color w:val="000000"/>
        </w:rPr>
        <w:t xml:space="preserve">instruments recorded a vertical profile (10-m resolution) of the atmospheric aerosol backscatter coefficient β every 16 seconds. The raw data was averaged to 10-min means for further processing. Daily quicklooks (see </w:t>
      </w:r>
      <w:r w:rsidR="00EB788E" w:rsidRPr="00C71696">
        <w:rPr>
          <w:rFonts w:asciiTheme="majorHAnsi" w:hAnsiTheme="majorHAnsi" w:cs="Arial"/>
          <w:b/>
          <w:color w:val="000000"/>
        </w:rPr>
        <w:t>Figure</w:t>
      </w:r>
      <w:r w:rsidRPr="00C71696">
        <w:rPr>
          <w:rFonts w:asciiTheme="majorHAnsi" w:hAnsiTheme="majorHAnsi" w:cs="Arial"/>
          <w:b/>
          <w:color w:val="000000"/>
        </w:rPr>
        <w:t xml:space="preserve"> 3</w:t>
      </w:r>
      <w:r w:rsidRPr="00C71696">
        <w:rPr>
          <w:rFonts w:asciiTheme="majorHAnsi" w:hAnsiTheme="majorHAnsi" w:cs="Arial"/>
          <w:color w:val="000000"/>
        </w:rPr>
        <w:t xml:space="preserve"> as </w:t>
      </w:r>
      <w:r w:rsidR="00F21FED">
        <w:rPr>
          <w:rFonts w:asciiTheme="majorHAnsi" w:hAnsiTheme="majorHAnsi" w:cs="Arial"/>
          <w:color w:val="000000"/>
        </w:rPr>
        <w:t xml:space="preserve">an </w:t>
      </w:r>
      <w:r w:rsidRPr="00C71696">
        <w:rPr>
          <w:rFonts w:asciiTheme="majorHAnsi" w:hAnsiTheme="majorHAnsi" w:cs="Arial"/>
          <w:color w:val="000000"/>
        </w:rPr>
        <w:t xml:space="preserve">example) are available for the </w:t>
      </w:r>
      <w:r w:rsidR="002A2698" w:rsidRPr="00C71696">
        <w:rPr>
          <w:rFonts w:asciiTheme="majorHAnsi" w:hAnsiTheme="majorHAnsi" w:cs="Arial"/>
          <w:color w:val="000000"/>
        </w:rPr>
        <w:t xml:space="preserve">duration of the </w:t>
      </w:r>
      <w:r w:rsidRPr="00C71696">
        <w:rPr>
          <w:rFonts w:asciiTheme="majorHAnsi" w:hAnsiTheme="majorHAnsi" w:cs="Arial"/>
          <w:color w:val="000000"/>
        </w:rPr>
        <w:t>experiment</w:t>
      </w:r>
      <w:r w:rsidR="002A2698" w:rsidRPr="00C71696">
        <w:rPr>
          <w:rFonts w:asciiTheme="majorHAnsi" w:hAnsiTheme="majorHAnsi" w:cs="Arial"/>
          <w:color w:val="000000"/>
        </w:rPr>
        <w:t xml:space="preserve"> (January and February 2019)</w:t>
      </w:r>
      <w:r w:rsidRPr="00C71696">
        <w:rPr>
          <w:rFonts w:asciiTheme="majorHAnsi" w:hAnsiTheme="majorHAnsi" w:cs="Arial"/>
          <w:color w:val="000000"/>
        </w:rPr>
        <w:t xml:space="preserve"> at the following web site:</w:t>
      </w:r>
      <w:r w:rsidR="002A2698" w:rsidRPr="00C71696">
        <w:rPr>
          <w:rFonts w:asciiTheme="majorHAnsi" w:hAnsiTheme="majorHAnsi" w:cs="Arial"/>
          <w:color w:val="000000"/>
        </w:rPr>
        <w:t xml:space="preserve"> http://www.inscc.utah.edu/~hoch/AIRQUAL_2018-2019/CEILOMETER/ </w:t>
      </w:r>
      <w:r w:rsidRPr="00C71696">
        <w:rPr>
          <w:rFonts w:asciiTheme="majorHAnsi" w:hAnsiTheme="majorHAnsi" w:cs="Arial"/>
          <w:color w:val="000000"/>
        </w:rPr>
        <w:t xml:space="preserve">Time-height cross sections of aerosol backscatter illustrate changes in the polluted PCAP atmosphere, and visualize mixing processes, layering, and injection of clean </w:t>
      </w:r>
      <w:r w:rsidR="007302BF" w:rsidRPr="00C71696">
        <w:rPr>
          <w:rFonts w:asciiTheme="majorHAnsi" w:hAnsiTheme="majorHAnsi" w:cs="Arial"/>
          <w:color w:val="000000"/>
        </w:rPr>
        <w:t>or polluted air with directional changes</w:t>
      </w:r>
      <w:r w:rsidR="006C44FA" w:rsidRPr="00C71696">
        <w:rPr>
          <w:rFonts w:asciiTheme="majorHAnsi" w:hAnsiTheme="majorHAnsi" w:cs="Arial"/>
          <w:color w:val="000000"/>
        </w:rPr>
        <w:t xml:space="preserve"> in the flow field</w:t>
      </w:r>
      <w:r w:rsidRPr="00C71696">
        <w:rPr>
          <w:rFonts w:asciiTheme="majorHAnsi" w:hAnsiTheme="majorHAnsi" w:cs="Arial"/>
          <w:color w:val="000000"/>
        </w:rPr>
        <w:t>. Further, phases of quickly intensifying backscatter retrievals may indicate periods of PM</w:t>
      </w:r>
      <w:r w:rsidRPr="00C71696">
        <w:rPr>
          <w:rFonts w:asciiTheme="majorHAnsi" w:hAnsiTheme="majorHAnsi" w:cs="Arial"/>
          <w:color w:val="000000"/>
          <w:vertAlign w:val="subscript"/>
        </w:rPr>
        <w:t>2.5</w:t>
      </w:r>
      <w:r w:rsidRPr="00C71696">
        <w:rPr>
          <w:rFonts w:asciiTheme="majorHAnsi" w:hAnsiTheme="majorHAnsi" w:cs="Arial"/>
          <w:color w:val="000000"/>
        </w:rPr>
        <w:t xml:space="preserve"> formation.</w:t>
      </w:r>
    </w:p>
    <w:tbl>
      <w:tblPr>
        <w:tblStyle w:val="TableGrid"/>
        <w:tblW w:w="0" w:type="auto"/>
        <w:tblLook w:val="04A0" w:firstRow="1" w:lastRow="0" w:firstColumn="1" w:lastColumn="0" w:noHBand="0" w:noVBand="1"/>
      </w:tblPr>
      <w:tblGrid>
        <w:gridCol w:w="8856"/>
      </w:tblGrid>
      <w:tr w:rsidR="002A2698" w:rsidRPr="00C71696" w14:paraId="2D6A50D9" w14:textId="77777777" w:rsidTr="002C2EE8">
        <w:tc>
          <w:tcPr>
            <w:tcW w:w="8856" w:type="dxa"/>
            <w:tcBorders>
              <w:top w:val="nil"/>
              <w:left w:val="nil"/>
              <w:bottom w:val="nil"/>
              <w:right w:val="nil"/>
            </w:tcBorders>
          </w:tcPr>
          <w:p w14:paraId="4560CB76" w14:textId="7BB7273F" w:rsidR="002A2698" w:rsidRPr="00C71696" w:rsidRDefault="00351109" w:rsidP="002A2698">
            <w:pPr>
              <w:pStyle w:val="NormalWeb"/>
              <w:spacing w:after="120"/>
              <w:jc w:val="both"/>
              <w:rPr>
                <w:rFonts w:asciiTheme="majorHAnsi" w:hAnsiTheme="majorHAnsi" w:cs="Arial"/>
                <w:color w:val="000000"/>
              </w:rPr>
            </w:pPr>
            <w:r w:rsidRPr="00C71696">
              <w:rPr>
                <w:rFonts w:asciiTheme="majorHAnsi" w:hAnsiTheme="majorHAnsi"/>
                <w:noProof/>
              </w:rPr>
              <w:drawing>
                <wp:inline distT="0" distB="0" distL="0" distR="0" wp14:anchorId="08C45D34" wp14:editId="5C742D80">
                  <wp:extent cx="5325533" cy="3430701"/>
                  <wp:effectExtent l="0" t="0" r="8890" b="0"/>
                  <wp:docPr id="3" name="Picture 2" descr="ttp://www.inscc.utah.edu/~hoch/AIRQUAL_2018-2019/CEILOMETER/CAMP_WILLIAMS/20190126_ceil_campw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p://www.inscc.utah.edu/~hoch/AIRQUAL_2018-2019/CEILOMETER/CAMP_WILLIAMS/20190126_ceil_campwill.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7912" t="2480" r="1471" b="52430"/>
                          <a:stretch/>
                        </pic:blipFill>
                        <pic:spPr bwMode="auto">
                          <a:xfrm>
                            <a:off x="0" y="0"/>
                            <a:ext cx="5328674" cy="34327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2698" w:rsidRPr="00C71696" w14:paraId="0BD0F1A7" w14:textId="77777777" w:rsidTr="002C2EE8">
        <w:tc>
          <w:tcPr>
            <w:tcW w:w="8856" w:type="dxa"/>
            <w:tcBorders>
              <w:top w:val="nil"/>
              <w:left w:val="nil"/>
              <w:bottom w:val="nil"/>
              <w:right w:val="nil"/>
            </w:tcBorders>
          </w:tcPr>
          <w:p w14:paraId="62AC6CA5" w14:textId="484E80BB" w:rsidR="002A2698" w:rsidRPr="00C71696" w:rsidRDefault="00351109" w:rsidP="006C44FA">
            <w:pPr>
              <w:pStyle w:val="NormalWeb"/>
              <w:spacing w:after="120"/>
              <w:jc w:val="both"/>
              <w:rPr>
                <w:rFonts w:asciiTheme="majorHAnsi" w:hAnsiTheme="majorHAnsi" w:cs="Arial"/>
                <w:color w:val="000000"/>
                <w:sz w:val="22"/>
                <w:szCs w:val="22"/>
              </w:rPr>
            </w:pPr>
            <w:r w:rsidRPr="00C71696">
              <w:rPr>
                <w:rFonts w:asciiTheme="majorHAnsi" w:hAnsiTheme="majorHAnsi" w:cs="Arial"/>
                <w:b/>
                <w:color w:val="000000"/>
                <w:sz w:val="22"/>
                <w:szCs w:val="22"/>
              </w:rPr>
              <w:t>Figure 3:</w:t>
            </w:r>
            <w:r w:rsidRPr="00C71696">
              <w:rPr>
                <w:rFonts w:asciiTheme="majorHAnsi" w:hAnsiTheme="majorHAnsi" w:cs="Arial"/>
                <w:color w:val="000000"/>
                <w:sz w:val="22"/>
                <w:szCs w:val="22"/>
              </w:rPr>
              <w:t xml:space="preserve"> Profile of aerosol backscatter coefficient β </w:t>
            </w:r>
            <w:r w:rsidR="00F77918" w:rsidRPr="00C71696">
              <w:rPr>
                <w:rFonts w:asciiTheme="majorHAnsi" w:hAnsiTheme="majorHAnsi" w:cs="Arial"/>
                <w:color w:val="000000"/>
                <w:sz w:val="22"/>
                <w:szCs w:val="22"/>
              </w:rPr>
              <w:t>observed with the CL31 ceilometer at the Camp Williams (CW) site on 26 Jan</w:t>
            </w:r>
            <w:r w:rsidR="00EB788E" w:rsidRPr="00C71696">
              <w:rPr>
                <w:rFonts w:asciiTheme="majorHAnsi" w:hAnsiTheme="majorHAnsi" w:cs="Arial"/>
                <w:color w:val="000000"/>
                <w:sz w:val="22"/>
                <w:szCs w:val="22"/>
              </w:rPr>
              <w:t>.</w:t>
            </w:r>
            <w:r w:rsidR="006C44FA" w:rsidRPr="00C71696">
              <w:rPr>
                <w:rFonts w:asciiTheme="majorHAnsi" w:hAnsiTheme="majorHAnsi" w:cs="Arial"/>
                <w:color w:val="000000"/>
                <w:sz w:val="22"/>
                <w:szCs w:val="22"/>
              </w:rPr>
              <w:t xml:space="preserve"> 2019. Backscatter</w:t>
            </w:r>
            <w:r w:rsidR="00F77918" w:rsidRPr="00C71696">
              <w:rPr>
                <w:rFonts w:asciiTheme="majorHAnsi" w:hAnsiTheme="majorHAnsi" w:cs="Arial"/>
                <w:color w:val="000000"/>
                <w:sz w:val="22"/>
                <w:szCs w:val="22"/>
              </w:rPr>
              <w:t xml:space="preserve"> indicates the depth of the stable nocturnal and then the daytime convective atmospheric boundary layer. Layering, lifting and appearance of backscatter layers reflects </w:t>
            </w:r>
            <w:r w:rsidR="00EB788E" w:rsidRPr="00C71696">
              <w:rPr>
                <w:rFonts w:asciiTheme="majorHAnsi" w:hAnsiTheme="majorHAnsi" w:cs="Arial"/>
                <w:color w:val="000000"/>
                <w:sz w:val="22"/>
                <w:szCs w:val="22"/>
              </w:rPr>
              <w:t>a</w:t>
            </w:r>
            <w:r w:rsidR="00F77918" w:rsidRPr="00C71696">
              <w:rPr>
                <w:rFonts w:asciiTheme="majorHAnsi" w:hAnsiTheme="majorHAnsi" w:cs="Arial"/>
                <w:color w:val="000000"/>
                <w:sz w:val="22"/>
                <w:szCs w:val="22"/>
              </w:rPr>
              <w:t xml:space="preserve"> </w:t>
            </w:r>
            <w:r w:rsidR="00EB788E" w:rsidRPr="00C71696">
              <w:rPr>
                <w:rFonts w:asciiTheme="majorHAnsi" w:hAnsiTheme="majorHAnsi" w:cs="Arial"/>
                <w:color w:val="000000"/>
                <w:sz w:val="22"/>
                <w:szCs w:val="22"/>
              </w:rPr>
              <w:t xml:space="preserve">complex interaction of dynamic processes. </w:t>
            </w:r>
            <w:r w:rsidR="00F77918" w:rsidRPr="00C71696">
              <w:rPr>
                <w:rFonts w:asciiTheme="majorHAnsi" w:hAnsiTheme="majorHAnsi" w:cs="Arial"/>
                <w:color w:val="000000"/>
                <w:sz w:val="22"/>
                <w:szCs w:val="22"/>
              </w:rPr>
              <w:t>Above the basin, some virga (precipitation evaporating before reaching the ground) and a descen</w:t>
            </w:r>
            <w:r w:rsidR="00EB788E" w:rsidRPr="00C71696">
              <w:rPr>
                <w:rFonts w:asciiTheme="majorHAnsi" w:hAnsiTheme="majorHAnsi" w:cs="Arial"/>
                <w:color w:val="000000"/>
                <w:sz w:val="22"/>
                <w:szCs w:val="22"/>
              </w:rPr>
              <w:t>ding but dissolving cloud layer</w:t>
            </w:r>
            <w:r w:rsidR="00F77918" w:rsidRPr="00C71696">
              <w:rPr>
                <w:rFonts w:asciiTheme="majorHAnsi" w:hAnsiTheme="majorHAnsi" w:cs="Arial"/>
                <w:color w:val="000000"/>
                <w:sz w:val="22"/>
                <w:szCs w:val="22"/>
              </w:rPr>
              <w:t xml:space="preserve"> are observed. </w:t>
            </w:r>
          </w:p>
        </w:tc>
      </w:tr>
    </w:tbl>
    <w:p w14:paraId="16352ABA" w14:textId="35A3C09B" w:rsidR="00EB788E" w:rsidRPr="00C71696" w:rsidRDefault="00EB788E" w:rsidP="00EB788E">
      <w:pPr>
        <w:pStyle w:val="Heading2"/>
      </w:pPr>
      <w:r w:rsidRPr="00C71696">
        <w:lastRenderedPageBreak/>
        <w:t>2.</w:t>
      </w:r>
      <w:r w:rsidR="00132953" w:rsidRPr="00C71696">
        <w:t>3</w:t>
      </w:r>
      <w:r w:rsidRPr="00C71696">
        <w:tab/>
      </w:r>
      <w:r w:rsidRPr="00C71696">
        <w:tab/>
        <w:t xml:space="preserve">Wind Profiles </w:t>
      </w:r>
    </w:p>
    <w:p w14:paraId="10B4E575" w14:textId="6CE4B3A7" w:rsidR="00EB788E" w:rsidRPr="00C71696" w:rsidRDefault="00EB788E" w:rsidP="00EB788E">
      <w:pPr>
        <w:pStyle w:val="NormalWeb"/>
        <w:spacing w:after="120"/>
        <w:jc w:val="both"/>
        <w:rPr>
          <w:rFonts w:asciiTheme="majorHAnsi" w:hAnsiTheme="majorHAnsi" w:cs="Arial"/>
          <w:color w:val="000000"/>
        </w:rPr>
      </w:pPr>
      <w:r w:rsidRPr="00C71696">
        <w:rPr>
          <w:rFonts w:asciiTheme="majorHAnsi" w:hAnsiTheme="majorHAnsi" w:cs="Arial"/>
          <w:color w:val="000000"/>
        </w:rPr>
        <w:t>Wind profiles</w:t>
      </w:r>
      <w:r w:rsidR="006C44FA" w:rsidRPr="00C71696">
        <w:rPr>
          <w:rFonts w:asciiTheme="majorHAnsi" w:hAnsiTheme="majorHAnsi" w:cs="Arial"/>
          <w:color w:val="000000"/>
        </w:rPr>
        <w:t xml:space="preserve"> </w:t>
      </w:r>
      <w:r w:rsidRPr="00C71696">
        <w:rPr>
          <w:rFonts w:asciiTheme="majorHAnsi" w:hAnsiTheme="majorHAnsi" w:cs="Arial"/>
          <w:color w:val="000000"/>
        </w:rPr>
        <w:t>were continuously recorded within the Jordan Narrows for the duration of WaFACO using the University of Utah Halo Photonics (UK) Doppler wind LiDAR. The installation required a fixed power source and an unobstructed view of sky. The lidar was programmed to scan a Plan Position Indicator (PPI) scan pattern every 5 minutes. The Vertical Azimuth Display (VAD) analysis was used to retrieve the vertical profile of the three-dimensional wind field. This wind field can be overlaid with the aerosol backscatter coefficient of the LiDAR retrieval or of the co-located ceilometer. Daily quicklooks were produced during the experiment and shared via a web page with the collaborators and interested public</w:t>
      </w:r>
      <w:r w:rsidR="00C241DA">
        <w:rPr>
          <w:rFonts w:asciiTheme="majorHAnsi" w:hAnsiTheme="majorHAnsi" w:cs="Arial"/>
          <w:color w:val="000000"/>
        </w:rPr>
        <w:t xml:space="preserve"> (</w:t>
      </w:r>
      <w:r w:rsidR="004D1FAB" w:rsidRPr="004D1FAB">
        <w:rPr>
          <w:rFonts w:asciiTheme="majorHAnsi" w:hAnsiTheme="majorHAnsi" w:cs="Arial"/>
          <w:color w:val="000000"/>
        </w:rPr>
        <w:t>http://www.inscc.utah.edu/~hoch/AIRQUAL_2018-2019/WIND_LIDAR/CAMP_WILLIAMS/</w:t>
      </w:r>
      <w:r w:rsidR="00C241DA">
        <w:rPr>
          <w:rFonts w:asciiTheme="majorHAnsi" w:hAnsiTheme="majorHAnsi" w:cs="Arial"/>
          <w:color w:val="000000"/>
        </w:rPr>
        <w:t>)</w:t>
      </w:r>
    </w:p>
    <w:p w14:paraId="38D668F6" w14:textId="4FAEA70E" w:rsidR="00D61091" w:rsidRPr="00C71696" w:rsidRDefault="00D61091" w:rsidP="00EB788E">
      <w:pPr>
        <w:pStyle w:val="NormalWeb"/>
        <w:spacing w:after="120"/>
        <w:jc w:val="both"/>
        <w:rPr>
          <w:rFonts w:asciiTheme="majorHAnsi" w:hAnsiTheme="majorHAnsi" w:cs="Arial"/>
          <w:color w:val="000000"/>
        </w:rPr>
      </w:pPr>
      <w:r w:rsidRPr="00C71696">
        <w:rPr>
          <w:rFonts w:asciiTheme="majorHAnsi" w:hAnsiTheme="majorHAnsi" w:cs="Arial"/>
          <w:b/>
          <w:color w:val="000000"/>
        </w:rPr>
        <w:t>Figure 4</w:t>
      </w:r>
      <w:r w:rsidRPr="00C71696">
        <w:rPr>
          <w:rFonts w:asciiTheme="majorHAnsi" w:hAnsiTheme="majorHAnsi" w:cs="Arial"/>
          <w:color w:val="000000"/>
        </w:rPr>
        <w:t xml:space="preserve"> shows the LiDAR retrieval of the horizontal wind field in the Jordan Narrows, together with the lidar backscatter coefficient β, for 26 Jan. 2019, the same day for which ceilometer data is shown in </w:t>
      </w:r>
      <w:r w:rsidRPr="00C71696">
        <w:rPr>
          <w:rFonts w:asciiTheme="majorHAnsi" w:hAnsiTheme="majorHAnsi" w:cs="Arial"/>
          <w:b/>
          <w:color w:val="000000"/>
        </w:rPr>
        <w:t>Fig. 3</w:t>
      </w:r>
      <w:r w:rsidRPr="00C71696">
        <w:rPr>
          <w:rFonts w:asciiTheme="majorHAnsi" w:hAnsiTheme="majorHAnsi" w:cs="Arial"/>
          <w:color w:val="000000"/>
        </w:rPr>
        <w:t xml:space="preserve">.  The three sub-panels show 8-hourly intervals of the full UTC day (i.e. 1700 MST 25 Jan. 2019 through 1700 MST 26 Jan. 2019).  </w:t>
      </w:r>
      <w:r w:rsidR="001330C8" w:rsidRPr="00C71696">
        <w:rPr>
          <w:rFonts w:asciiTheme="majorHAnsi" w:hAnsiTheme="majorHAnsi" w:cs="Arial"/>
          <w:color w:val="000000"/>
        </w:rPr>
        <w:t xml:space="preserve">The </w:t>
      </w:r>
      <w:r w:rsidR="006C44FA" w:rsidRPr="00C71696">
        <w:rPr>
          <w:rFonts w:asciiTheme="majorHAnsi" w:hAnsiTheme="majorHAnsi" w:cs="Arial"/>
          <w:color w:val="000000"/>
        </w:rPr>
        <w:t>time-height cross section of the horizontal winds</w:t>
      </w:r>
      <w:r w:rsidR="001330C8" w:rsidRPr="00C71696">
        <w:rPr>
          <w:rFonts w:asciiTheme="majorHAnsi" w:hAnsiTheme="majorHAnsi" w:cs="Arial"/>
          <w:color w:val="000000"/>
        </w:rPr>
        <w:t xml:space="preserve"> illustrates</w:t>
      </w:r>
      <w:r w:rsidRPr="00C71696">
        <w:rPr>
          <w:rFonts w:asciiTheme="majorHAnsi" w:hAnsiTheme="majorHAnsi" w:cs="Arial"/>
          <w:color w:val="000000"/>
        </w:rPr>
        <w:t xml:space="preserve"> how inhomogeneous the flow field can be at times, and that frequent reversals of the flow direction through the Jordan Narrows occur</w:t>
      </w:r>
      <w:r w:rsidR="006C44FA" w:rsidRPr="00C71696">
        <w:rPr>
          <w:rFonts w:asciiTheme="majorHAnsi" w:hAnsiTheme="majorHAnsi" w:cs="Arial"/>
          <w:color w:val="000000"/>
        </w:rPr>
        <w:t>.</w:t>
      </w:r>
      <w:r w:rsidRPr="00C71696">
        <w:rPr>
          <w:rFonts w:asciiTheme="majorHAnsi" w:hAnsiTheme="majorHAnsi" w:cs="Arial"/>
          <w:color w:val="000000"/>
        </w:rPr>
        <w:t xml:space="preserve"> Mo</w:t>
      </w:r>
      <w:r w:rsidR="005A2E6A" w:rsidRPr="00C71696">
        <w:rPr>
          <w:rFonts w:asciiTheme="majorHAnsi" w:hAnsiTheme="majorHAnsi" w:cs="Arial"/>
          <w:color w:val="000000"/>
        </w:rPr>
        <w:t>st importantly, we see</w:t>
      </w:r>
      <w:r w:rsidRPr="00C71696">
        <w:rPr>
          <w:rFonts w:asciiTheme="majorHAnsi" w:hAnsiTheme="majorHAnsi" w:cs="Arial"/>
          <w:color w:val="000000"/>
        </w:rPr>
        <w:t xml:space="preserve"> that reversal</w:t>
      </w:r>
      <w:r w:rsidR="005A2E6A" w:rsidRPr="00C71696">
        <w:rPr>
          <w:rFonts w:asciiTheme="majorHAnsi" w:hAnsiTheme="majorHAnsi" w:cs="Arial"/>
          <w:color w:val="000000"/>
        </w:rPr>
        <w:t>s</w:t>
      </w:r>
      <w:r w:rsidRPr="00C71696">
        <w:rPr>
          <w:rFonts w:asciiTheme="majorHAnsi" w:hAnsiTheme="majorHAnsi" w:cs="Arial"/>
          <w:color w:val="000000"/>
        </w:rPr>
        <w:t xml:space="preserve"> of the flow direction with height </w:t>
      </w:r>
      <w:r w:rsidR="005A2E6A" w:rsidRPr="00C71696">
        <w:rPr>
          <w:rFonts w:asciiTheme="majorHAnsi" w:hAnsiTheme="majorHAnsi" w:cs="Arial"/>
          <w:color w:val="000000"/>
        </w:rPr>
        <w:t>can be observed.  In the case of the example day</w:t>
      </w:r>
      <w:r w:rsidR="004D1FAB">
        <w:rPr>
          <w:rFonts w:asciiTheme="majorHAnsi" w:hAnsiTheme="majorHAnsi" w:cs="Arial"/>
          <w:color w:val="000000"/>
        </w:rPr>
        <w:t xml:space="preserve"> shown in </w:t>
      </w:r>
      <w:r w:rsidR="004D1FAB" w:rsidRPr="00C241DA">
        <w:rPr>
          <w:rFonts w:asciiTheme="majorHAnsi" w:hAnsiTheme="majorHAnsi" w:cs="Arial"/>
          <w:b/>
          <w:color w:val="000000"/>
        </w:rPr>
        <w:t>Fig. 4</w:t>
      </w:r>
      <w:r w:rsidR="005A2E6A" w:rsidRPr="00C71696">
        <w:rPr>
          <w:rFonts w:asciiTheme="majorHAnsi" w:hAnsiTheme="majorHAnsi" w:cs="Arial"/>
          <w:color w:val="000000"/>
        </w:rPr>
        <w:t xml:space="preserve">, a southerly flow throughout </w:t>
      </w:r>
      <w:r w:rsidR="006C44FA" w:rsidRPr="00C71696">
        <w:rPr>
          <w:rFonts w:asciiTheme="majorHAnsi" w:hAnsiTheme="majorHAnsi" w:cs="Arial"/>
          <w:color w:val="000000"/>
        </w:rPr>
        <w:t>all</w:t>
      </w:r>
      <w:r w:rsidR="005A2E6A" w:rsidRPr="00C71696">
        <w:rPr>
          <w:rFonts w:asciiTheme="majorHAnsi" w:hAnsiTheme="majorHAnsi" w:cs="Arial"/>
          <w:color w:val="000000"/>
        </w:rPr>
        <w:t xml:space="preserve"> heights resolved with the wind LiDAR (~ 500 m AGL) dominated until 0100 MST, when a northerly flow beg</w:t>
      </w:r>
      <w:r w:rsidR="00CA7E7A" w:rsidRPr="00C71696">
        <w:rPr>
          <w:rFonts w:asciiTheme="majorHAnsi" w:hAnsiTheme="majorHAnsi" w:cs="Arial"/>
          <w:color w:val="000000"/>
        </w:rPr>
        <w:t>an</w:t>
      </w:r>
      <w:r w:rsidR="005A2E6A" w:rsidRPr="00C71696">
        <w:rPr>
          <w:rFonts w:asciiTheme="majorHAnsi" w:hAnsiTheme="majorHAnsi" w:cs="Arial"/>
          <w:color w:val="000000"/>
        </w:rPr>
        <w:t xml:space="preserve"> to take over</w:t>
      </w:r>
      <w:r w:rsidR="00CA7E7A" w:rsidRPr="00C71696">
        <w:rPr>
          <w:rFonts w:asciiTheme="majorHAnsi" w:hAnsiTheme="majorHAnsi" w:cs="Arial"/>
          <w:color w:val="000000"/>
        </w:rPr>
        <w:t>,</w:t>
      </w:r>
      <w:r w:rsidR="005A2E6A" w:rsidRPr="00C71696">
        <w:rPr>
          <w:rFonts w:asciiTheme="majorHAnsi" w:hAnsiTheme="majorHAnsi" w:cs="Arial"/>
          <w:color w:val="000000"/>
        </w:rPr>
        <w:t xml:space="preserve"> starting from the </w:t>
      </w:r>
      <w:r w:rsidR="006C44FA" w:rsidRPr="00C71696">
        <w:rPr>
          <w:rFonts w:asciiTheme="majorHAnsi" w:hAnsiTheme="majorHAnsi" w:cs="Arial"/>
          <w:color w:val="000000"/>
        </w:rPr>
        <w:t>surface</w:t>
      </w:r>
      <w:r w:rsidR="001330C8" w:rsidRPr="00C71696">
        <w:rPr>
          <w:rFonts w:asciiTheme="majorHAnsi" w:hAnsiTheme="majorHAnsi" w:cs="Arial"/>
          <w:color w:val="000000"/>
        </w:rPr>
        <w:t xml:space="preserve"> and </w:t>
      </w:r>
      <w:r w:rsidR="006C44FA" w:rsidRPr="00C71696">
        <w:rPr>
          <w:rFonts w:asciiTheme="majorHAnsi" w:hAnsiTheme="majorHAnsi" w:cs="Arial"/>
          <w:color w:val="000000"/>
        </w:rPr>
        <w:t>reaching 500 m AGL by 0200 MST.</w:t>
      </w:r>
      <w:r w:rsidR="001330C8" w:rsidRPr="00C71696">
        <w:rPr>
          <w:rFonts w:asciiTheme="majorHAnsi" w:hAnsiTheme="majorHAnsi" w:cs="Arial"/>
          <w:color w:val="000000"/>
        </w:rPr>
        <w:t xml:space="preserve"> The northerly flow aloft </w:t>
      </w:r>
      <w:r w:rsidR="00CA7E7A" w:rsidRPr="00C71696">
        <w:rPr>
          <w:rFonts w:asciiTheme="majorHAnsi" w:hAnsiTheme="majorHAnsi" w:cs="Arial"/>
          <w:color w:val="000000"/>
        </w:rPr>
        <w:t>strengthened</w:t>
      </w:r>
      <w:r w:rsidR="001330C8" w:rsidRPr="00C71696">
        <w:rPr>
          <w:rFonts w:asciiTheme="majorHAnsi" w:hAnsiTheme="majorHAnsi" w:cs="Arial"/>
          <w:color w:val="000000"/>
        </w:rPr>
        <w:t xml:space="preserve"> through the rest of the period shown, and dominated the flow in the upper part of the Jordan Narrows. The flow layer below, however, reverse</w:t>
      </w:r>
      <w:r w:rsidR="00CA7E7A" w:rsidRPr="00C71696">
        <w:rPr>
          <w:rFonts w:asciiTheme="majorHAnsi" w:hAnsiTheme="majorHAnsi" w:cs="Arial"/>
          <w:color w:val="000000"/>
        </w:rPr>
        <w:t>d</w:t>
      </w:r>
      <w:r w:rsidR="001330C8" w:rsidRPr="00C71696">
        <w:rPr>
          <w:rFonts w:asciiTheme="majorHAnsi" w:hAnsiTheme="majorHAnsi" w:cs="Arial"/>
          <w:color w:val="000000"/>
        </w:rPr>
        <w:t xml:space="preserve"> again and three distinct pulses of southerly flow, associated with an increase in backscatter intensity, can be seen at 0400 MST, 0645 MST and 1130 MST. Daytime heating and the growth of </w:t>
      </w:r>
      <w:r w:rsidR="006C44FA" w:rsidRPr="00C71696">
        <w:rPr>
          <w:rFonts w:asciiTheme="majorHAnsi" w:hAnsiTheme="majorHAnsi" w:cs="Arial"/>
          <w:color w:val="000000"/>
        </w:rPr>
        <w:t>a</w:t>
      </w:r>
      <w:r w:rsidR="001330C8" w:rsidRPr="00C71696">
        <w:rPr>
          <w:rFonts w:asciiTheme="majorHAnsi" w:hAnsiTheme="majorHAnsi" w:cs="Arial"/>
          <w:color w:val="000000"/>
        </w:rPr>
        <w:t xml:space="preserve"> surface-based convective boundary layer couple</w:t>
      </w:r>
      <w:r w:rsidR="00CA7E7A" w:rsidRPr="00C71696">
        <w:rPr>
          <w:rFonts w:asciiTheme="majorHAnsi" w:hAnsiTheme="majorHAnsi" w:cs="Arial"/>
          <w:color w:val="000000"/>
        </w:rPr>
        <w:t>d</w:t>
      </w:r>
      <w:r w:rsidR="001330C8" w:rsidRPr="00C71696">
        <w:rPr>
          <w:rFonts w:asciiTheme="majorHAnsi" w:hAnsiTheme="majorHAnsi" w:cs="Arial"/>
          <w:color w:val="000000"/>
        </w:rPr>
        <w:t xml:space="preserve"> the su</w:t>
      </w:r>
      <w:r w:rsidR="00CA7E7A" w:rsidRPr="00C71696">
        <w:rPr>
          <w:rFonts w:asciiTheme="majorHAnsi" w:hAnsiTheme="majorHAnsi" w:cs="Arial"/>
          <w:color w:val="000000"/>
        </w:rPr>
        <w:t>rface with the upper-level flow by ~1300 MST</w:t>
      </w:r>
      <w:r w:rsidR="001330C8" w:rsidRPr="00C71696">
        <w:rPr>
          <w:rFonts w:asciiTheme="majorHAnsi" w:hAnsiTheme="majorHAnsi" w:cs="Arial"/>
          <w:color w:val="000000"/>
        </w:rPr>
        <w:t>, leading to another flow reversal to northerly directions.</w:t>
      </w:r>
      <w:r w:rsidR="00CA7E7A" w:rsidRPr="00C71696">
        <w:rPr>
          <w:rFonts w:asciiTheme="majorHAnsi" w:hAnsiTheme="majorHAnsi" w:cs="Arial"/>
          <w:color w:val="000000"/>
        </w:rPr>
        <w:t xml:space="preserve"> </w:t>
      </w:r>
    </w:p>
    <w:p w14:paraId="312F30AE" w14:textId="32415FEC" w:rsidR="00CA7E7A" w:rsidRPr="00C71696" w:rsidRDefault="00CA7E7A" w:rsidP="00EB788E">
      <w:pPr>
        <w:pStyle w:val="NormalWeb"/>
        <w:spacing w:after="120"/>
        <w:jc w:val="both"/>
        <w:rPr>
          <w:rFonts w:asciiTheme="majorHAnsi" w:hAnsiTheme="majorHAnsi" w:cs="Arial"/>
          <w:color w:val="000000"/>
        </w:rPr>
      </w:pPr>
      <w:r w:rsidRPr="00C71696">
        <w:rPr>
          <w:rFonts w:asciiTheme="majorHAnsi" w:hAnsiTheme="majorHAnsi" w:cs="Arial"/>
          <w:color w:val="000000"/>
        </w:rPr>
        <w:t>This example shows how difficult flow and transport estimates are, especially under variable conditions with competing contributions of synoptically forced flow</w:t>
      </w:r>
      <w:r w:rsidR="0044565F" w:rsidRPr="00C71696">
        <w:rPr>
          <w:rFonts w:asciiTheme="majorHAnsi" w:hAnsiTheme="majorHAnsi" w:cs="Arial"/>
          <w:color w:val="000000"/>
        </w:rPr>
        <w:t>s</w:t>
      </w:r>
      <w:r w:rsidRPr="00C71696">
        <w:rPr>
          <w:rFonts w:asciiTheme="majorHAnsi" w:hAnsiTheme="majorHAnsi" w:cs="Arial"/>
          <w:color w:val="000000"/>
        </w:rPr>
        <w:t xml:space="preserve"> and thermally driven winds. </w:t>
      </w:r>
    </w:p>
    <w:p w14:paraId="6620DC17" w14:textId="77777777" w:rsidR="00132953" w:rsidRPr="00C71696" w:rsidRDefault="00132953" w:rsidP="00EB788E">
      <w:pPr>
        <w:pStyle w:val="NormalWeb"/>
        <w:spacing w:after="120"/>
        <w:jc w:val="both"/>
        <w:rPr>
          <w:rFonts w:asciiTheme="majorHAnsi" w:hAnsiTheme="majorHAnsi"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F52BAE" w:rsidRPr="00C71696" w14:paraId="279A8215" w14:textId="77777777" w:rsidTr="002C2EE8">
        <w:tc>
          <w:tcPr>
            <w:tcW w:w="8856" w:type="dxa"/>
          </w:tcPr>
          <w:p w14:paraId="39A5C59A" w14:textId="01147C0C" w:rsidR="00F52BAE" w:rsidRPr="00C71696" w:rsidRDefault="00F52BAE"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noProof/>
                <w:color w:val="000000"/>
              </w:rPr>
              <w:lastRenderedPageBreak/>
              <w:drawing>
                <wp:inline distT="0" distB="0" distL="0" distR="0" wp14:anchorId="1A2B7F8A" wp14:editId="2FB5DF92">
                  <wp:extent cx="4902200" cy="7120108"/>
                  <wp:effectExtent l="0" t="0" r="0" b="0"/>
                  <wp:docPr id="4" name="Picture 4" descr="Macintosh HD:Users:shoch:JORNAR:S4S:quicklook_CAMPW_VAD_2019_01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hoch:JORNAR:S4S:quicklook_CAMPW_VAD_2019_01_2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5874" t="5012" r="13140" b="4165"/>
                          <a:stretch/>
                        </pic:blipFill>
                        <pic:spPr bwMode="auto">
                          <a:xfrm>
                            <a:off x="0" y="0"/>
                            <a:ext cx="4903355" cy="71217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2BAE" w:rsidRPr="00C71696" w14:paraId="76CDB0E0" w14:textId="77777777" w:rsidTr="002C2EE8">
        <w:tc>
          <w:tcPr>
            <w:tcW w:w="8856" w:type="dxa"/>
          </w:tcPr>
          <w:p w14:paraId="6D7D3100" w14:textId="6B5B58D6" w:rsidR="00F52BAE" w:rsidRPr="00C71696" w:rsidRDefault="00F52BAE" w:rsidP="000457F0">
            <w:pPr>
              <w:pStyle w:val="NormalWeb"/>
              <w:spacing w:before="0" w:beforeAutospacing="0" w:after="120" w:afterAutospacing="0"/>
              <w:jc w:val="both"/>
              <w:rPr>
                <w:rFonts w:asciiTheme="majorHAnsi" w:hAnsiTheme="majorHAnsi" w:cs="Arial"/>
                <w:color w:val="000000"/>
                <w:sz w:val="22"/>
                <w:szCs w:val="22"/>
              </w:rPr>
            </w:pPr>
            <w:r w:rsidRPr="00C71696">
              <w:rPr>
                <w:rFonts w:asciiTheme="majorHAnsi" w:hAnsiTheme="majorHAnsi" w:cs="Arial"/>
                <w:b/>
                <w:color w:val="000000"/>
                <w:sz w:val="22"/>
                <w:szCs w:val="22"/>
              </w:rPr>
              <w:t>Figure 4:</w:t>
            </w:r>
            <w:r w:rsidRPr="00C71696">
              <w:rPr>
                <w:rFonts w:asciiTheme="majorHAnsi" w:hAnsiTheme="majorHAnsi" w:cs="Arial"/>
                <w:color w:val="000000"/>
                <w:sz w:val="22"/>
                <w:szCs w:val="22"/>
              </w:rPr>
              <w:t xml:space="preserve"> Profile of horizontal winds and lidar backscatter coefficient β observed with the </w:t>
            </w:r>
            <w:r w:rsidR="00CA7E7A" w:rsidRPr="00C71696">
              <w:rPr>
                <w:rFonts w:asciiTheme="majorHAnsi" w:hAnsiTheme="majorHAnsi" w:cs="Arial"/>
                <w:color w:val="000000"/>
                <w:sz w:val="22"/>
                <w:szCs w:val="22"/>
              </w:rPr>
              <w:t>University of Utah Doppler Wind LiDAR</w:t>
            </w:r>
            <w:r w:rsidRPr="00C71696">
              <w:rPr>
                <w:rFonts w:asciiTheme="majorHAnsi" w:hAnsiTheme="majorHAnsi" w:cs="Arial"/>
                <w:color w:val="000000"/>
                <w:sz w:val="22"/>
                <w:szCs w:val="22"/>
              </w:rPr>
              <w:t xml:space="preserve"> at the Camp Williams (CW) site on 26 Jan. 2019. </w:t>
            </w:r>
            <w:r w:rsidR="00CA7E7A" w:rsidRPr="00C71696">
              <w:rPr>
                <w:rFonts w:asciiTheme="majorHAnsi" w:hAnsiTheme="majorHAnsi" w:cs="Arial"/>
                <w:color w:val="000000"/>
                <w:sz w:val="22"/>
                <w:szCs w:val="22"/>
              </w:rPr>
              <w:t xml:space="preserve">Flow reversals occur with respect to time, but also with respect to height, factors that are crucial to capture when attempting estimates of pollution transport between the Utah Valley and Salt Lake </w:t>
            </w:r>
            <w:r w:rsidR="000457F0" w:rsidRPr="00C71696">
              <w:rPr>
                <w:rFonts w:asciiTheme="majorHAnsi" w:hAnsiTheme="majorHAnsi" w:cs="Arial"/>
                <w:color w:val="000000"/>
                <w:sz w:val="22"/>
                <w:szCs w:val="22"/>
              </w:rPr>
              <w:t>V</w:t>
            </w:r>
            <w:r w:rsidR="00CA7E7A" w:rsidRPr="00C71696">
              <w:rPr>
                <w:rFonts w:asciiTheme="majorHAnsi" w:hAnsiTheme="majorHAnsi" w:cs="Arial"/>
                <w:color w:val="000000"/>
                <w:sz w:val="22"/>
                <w:szCs w:val="22"/>
              </w:rPr>
              <w:t>alley basins.</w:t>
            </w:r>
          </w:p>
        </w:tc>
      </w:tr>
    </w:tbl>
    <w:p w14:paraId="71BD051E" w14:textId="5DEB65D5" w:rsidR="00132953" w:rsidRPr="00C71696" w:rsidRDefault="00132953" w:rsidP="00132953">
      <w:pPr>
        <w:pStyle w:val="TOCHeading"/>
      </w:pPr>
      <w:r w:rsidRPr="00C71696">
        <w:lastRenderedPageBreak/>
        <w:t>3. Pollution Transport Estimates</w:t>
      </w:r>
    </w:p>
    <w:p w14:paraId="322DECC3" w14:textId="1CCCFF09" w:rsidR="00132953" w:rsidRPr="00C71696" w:rsidRDefault="00132953" w:rsidP="007302BF">
      <w:pPr>
        <w:jc w:val="both"/>
        <w:rPr>
          <w:rFonts w:asciiTheme="majorHAnsi" w:hAnsiTheme="majorHAnsi"/>
        </w:rPr>
      </w:pPr>
      <w:r w:rsidRPr="00C71696">
        <w:rPr>
          <w:rFonts w:asciiTheme="majorHAnsi" w:hAnsiTheme="majorHAnsi"/>
        </w:rPr>
        <w:t xml:space="preserve">The successful retrieval of the vertical profile of horizontal winds allows a first step towards </w:t>
      </w:r>
      <w:r w:rsidR="00237889" w:rsidRPr="00C71696">
        <w:rPr>
          <w:rFonts w:asciiTheme="majorHAnsi" w:hAnsiTheme="majorHAnsi"/>
        </w:rPr>
        <w:t xml:space="preserve">pollution </w:t>
      </w:r>
      <w:r w:rsidRPr="00C71696">
        <w:rPr>
          <w:rFonts w:asciiTheme="majorHAnsi" w:hAnsiTheme="majorHAnsi"/>
        </w:rPr>
        <w:t xml:space="preserve">transport estimates. Under the assumption that the wind profile is representative of the entire cross section of the topographic gap, and a careful analysis of the gap </w:t>
      </w:r>
      <w:r w:rsidR="00B14EC2" w:rsidRPr="00C71696">
        <w:rPr>
          <w:rFonts w:asciiTheme="majorHAnsi" w:hAnsiTheme="majorHAnsi"/>
        </w:rPr>
        <w:t xml:space="preserve">and basin </w:t>
      </w:r>
      <w:r w:rsidRPr="00C71696">
        <w:rPr>
          <w:rFonts w:asciiTheme="majorHAnsi" w:hAnsiTheme="majorHAnsi"/>
        </w:rPr>
        <w:t>topography</w:t>
      </w:r>
      <w:r w:rsidR="000457F0" w:rsidRPr="00C71696">
        <w:rPr>
          <w:rFonts w:asciiTheme="majorHAnsi" w:hAnsiTheme="majorHAnsi"/>
        </w:rPr>
        <w:t xml:space="preserve"> (see </w:t>
      </w:r>
      <w:r w:rsidR="000457F0" w:rsidRPr="00C71696">
        <w:rPr>
          <w:rFonts w:asciiTheme="majorHAnsi" w:hAnsiTheme="majorHAnsi"/>
          <w:b/>
        </w:rPr>
        <w:t>Figure 5</w:t>
      </w:r>
      <w:r w:rsidR="00B14EC2" w:rsidRPr="00C71696">
        <w:rPr>
          <w:rFonts w:asciiTheme="majorHAnsi" w:hAnsiTheme="majorHAnsi"/>
        </w:rPr>
        <w:t>)</w:t>
      </w:r>
      <w:r w:rsidRPr="00C71696">
        <w:rPr>
          <w:rFonts w:asciiTheme="majorHAnsi" w:hAnsiTheme="majorHAnsi"/>
        </w:rPr>
        <w:t xml:space="preserve">, a total volume flux can be calculated. </w:t>
      </w:r>
      <w:r w:rsidR="000457F0" w:rsidRPr="00C71696">
        <w:rPr>
          <w:rFonts w:asciiTheme="majorHAnsi" w:hAnsiTheme="majorHAnsi"/>
        </w:rPr>
        <w:t>That calculation was performed for individual 10-m deep layers, and the volume flux can then be integrated over any depth of interest. O</w:t>
      </w:r>
      <w:r w:rsidR="004D1FAB">
        <w:rPr>
          <w:rFonts w:asciiTheme="majorHAnsi" w:hAnsiTheme="majorHAnsi"/>
        </w:rPr>
        <w:t>ur</w:t>
      </w:r>
      <w:r w:rsidR="000457F0" w:rsidRPr="00C71696">
        <w:rPr>
          <w:rFonts w:asciiTheme="majorHAnsi" w:hAnsiTheme="majorHAnsi"/>
        </w:rPr>
        <w:t xml:space="preserve"> approach</w:t>
      </w:r>
      <w:r w:rsidR="004D1FAB">
        <w:rPr>
          <w:rFonts w:asciiTheme="majorHAnsi" w:hAnsiTheme="majorHAnsi"/>
        </w:rPr>
        <w:t xml:space="preserve"> as outlined graphically in </w:t>
      </w:r>
      <w:r w:rsidR="004D1FAB" w:rsidRPr="00C241DA">
        <w:rPr>
          <w:rFonts w:asciiTheme="majorHAnsi" w:hAnsiTheme="majorHAnsi"/>
          <w:b/>
        </w:rPr>
        <w:t>Fig. 5</w:t>
      </w:r>
      <w:r w:rsidR="004D1FAB">
        <w:rPr>
          <w:rFonts w:asciiTheme="majorHAnsi" w:hAnsiTheme="majorHAnsi"/>
        </w:rPr>
        <w:t>.</w:t>
      </w:r>
      <w:r w:rsidR="000457F0" w:rsidRPr="00C71696">
        <w:rPr>
          <w:rFonts w:asciiTheme="majorHAnsi" w:hAnsiTheme="majorHAnsi"/>
        </w:rPr>
        <w:t xml:space="preserve"> was to integrate both northerly and southerly volume flux separately to account for the different flow layers identified by the LiDAR wind retrievals. </w:t>
      </w:r>
    </w:p>
    <w:p w14:paraId="26E0B069" w14:textId="77777777" w:rsidR="00132953" w:rsidRPr="00C71696" w:rsidRDefault="00132953" w:rsidP="00132953">
      <w:pPr>
        <w:rPr>
          <w:rFonts w:asciiTheme="majorHAnsi" w:hAnsiTheme="majorHAnsi"/>
        </w:rPr>
      </w:pPr>
    </w:p>
    <w:tbl>
      <w:tblPr>
        <w:tblStyle w:val="TableGrid"/>
        <w:tblW w:w="0" w:type="auto"/>
        <w:tblLook w:val="04A0" w:firstRow="1" w:lastRow="0" w:firstColumn="1" w:lastColumn="0" w:noHBand="0" w:noVBand="1"/>
      </w:tblPr>
      <w:tblGrid>
        <w:gridCol w:w="6216"/>
        <w:gridCol w:w="2640"/>
      </w:tblGrid>
      <w:tr w:rsidR="008E413A" w:rsidRPr="00C71696" w14:paraId="4AF63BD2" w14:textId="77777777" w:rsidTr="002C2EE8">
        <w:tc>
          <w:tcPr>
            <w:tcW w:w="4428" w:type="dxa"/>
            <w:tcBorders>
              <w:top w:val="nil"/>
              <w:left w:val="nil"/>
              <w:bottom w:val="nil"/>
              <w:right w:val="nil"/>
            </w:tcBorders>
          </w:tcPr>
          <w:p w14:paraId="37B1824A" w14:textId="77777777" w:rsidR="008E413A" w:rsidRPr="00C71696" w:rsidRDefault="008E413A" w:rsidP="00132953">
            <w:pPr>
              <w:rPr>
                <w:rFonts w:asciiTheme="majorHAnsi" w:hAnsiTheme="majorHAnsi"/>
              </w:rPr>
            </w:pPr>
            <w:r w:rsidRPr="00C71696">
              <w:rPr>
                <w:rFonts w:asciiTheme="majorHAnsi" w:hAnsiTheme="majorHAnsi"/>
                <w:noProof/>
                <w:lang w:eastAsia="en-US"/>
              </w:rPr>
              <w:drawing>
                <wp:inline distT="0" distB="0" distL="0" distR="0" wp14:anchorId="4E087CC8" wp14:editId="2CA3E513">
                  <wp:extent cx="3806940" cy="3640666"/>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S_topo_method.jpg"/>
                          <pic:cNvPicPr/>
                        </pic:nvPicPr>
                        <pic:blipFill rotWithShape="1">
                          <a:blip r:embed="rId14">
                            <a:extLst>
                              <a:ext uri="{28A0092B-C50C-407E-A947-70E740481C1C}">
                                <a14:useLocalDpi xmlns:a14="http://schemas.microsoft.com/office/drawing/2010/main" val="0"/>
                              </a:ext>
                            </a:extLst>
                          </a:blip>
                          <a:srcRect l="11882" t="8822" r="14035" b="36432"/>
                          <a:stretch/>
                        </pic:blipFill>
                        <pic:spPr bwMode="auto">
                          <a:xfrm>
                            <a:off x="0" y="0"/>
                            <a:ext cx="3808149" cy="3641822"/>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Borders>
              <w:top w:val="nil"/>
              <w:left w:val="nil"/>
              <w:bottom w:val="nil"/>
              <w:right w:val="nil"/>
            </w:tcBorders>
          </w:tcPr>
          <w:p w14:paraId="6372ECE0" w14:textId="02795177" w:rsidR="008E413A" w:rsidRPr="00C71696" w:rsidRDefault="008E413A" w:rsidP="00132953">
            <w:pPr>
              <w:rPr>
                <w:rFonts w:asciiTheme="majorHAnsi" w:hAnsiTheme="majorHAnsi"/>
              </w:rPr>
            </w:pPr>
            <w:r w:rsidRPr="00C71696">
              <w:rPr>
                <w:rFonts w:asciiTheme="majorHAnsi" w:hAnsiTheme="majorHAnsi"/>
                <w:noProof/>
                <w:lang w:eastAsia="en-US"/>
              </w:rPr>
              <w:drawing>
                <wp:inline distT="0" distB="0" distL="0" distR="0" wp14:anchorId="0336ECDE" wp14:editId="031856A4">
                  <wp:extent cx="1518932" cy="3818466"/>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S_topo_vs_z.jpg"/>
                          <pic:cNvPicPr/>
                        </pic:nvPicPr>
                        <pic:blipFill rotWithShape="1">
                          <a:blip r:embed="rId15">
                            <a:extLst>
                              <a:ext uri="{28A0092B-C50C-407E-A947-70E740481C1C}">
                                <a14:useLocalDpi xmlns:a14="http://schemas.microsoft.com/office/drawing/2010/main" val="0"/>
                              </a:ext>
                            </a:extLst>
                          </a:blip>
                          <a:srcRect l="54783" t="9780" r="12480" b="26626"/>
                          <a:stretch/>
                        </pic:blipFill>
                        <pic:spPr bwMode="auto">
                          <a:xfrm>
                            <a:off x="0" y="0"/>
                            <a:ext cx="1520235" cy="3821741"/>
                          </a:xfrm>
                          <a:prstGeom prst="rect">
                            <a:avLst/>
                          </a:prstGeom>
                          <a:ln>
                            <a:noFill/>
                          </a:ln>
                          <a:extLst>
                            <a:ext uri="{53640926-AAD7-44d8-BBD7-CCE9431645EC}">
                              <a14:shadowObscured xmlns:a14="http://schemas.microsoft.com/office/drawing/2010/main"/>
                            </a:ext>
                          </a:extLst>
                        </pic:spPr>
                      </pic:pic>
                    </a:graphicData>
                  </a:graphic>
                </wp:inline>
              </w:drawing>
            </w:r>
          </w:p>
        </w:tc>
      </w:tr>
      <w:tr w:rsidR="00B14EC2" w:rsidRPr="00C71696" w14:paraId="36B9B1FE" w14:textId="77777777" w:rsidTr="002C2EE8">
        <w:tc>
          <w:tcPr>
            <w:tcW w:w="8856" w:type="dxa"/>
            <w:gridSpan w:val="2"/>
            <w:tcBorders>
              <w:top w:val="nil"/>
              <w:left w:val="nil"/>
              <w:bottom w:val="nil"/>
              <w:right w:val="nil"/>
            </w:tcBorders>
          </w:tcPr>
          <w:p w14:paraId="1069B5FA" w14:textId="77777777" w:rsidR="002C2EE8" w:rsidRPr="00C71696" w:rsidRDefault="002C2EE8" w:rsidP="007302BF">
            <w:pPr>
              <w:jc w:val="both"/>
              <w:rPr>
                <w:rFonts w:asciiTheme="majorHAnsi" w:hAnsiTheme="majorHAnsi"/>
                <w:b/>
                <w:sz w:val="22"/>
                <w:szCs w:val="22"/>
              </w:rPr>
            </w:pPr>
          </w:p>
          <w:p w14:paraId="6361B716" w14:textId="2C76666F" w:rsidR="00B14EC2" w:rsidRPr="00C71696" w:rsidRDefault="00D0508A" w:rsidP="0044565F">
            <w:pPr>
              <w:jc w:val="both"/>
              <w:rPr>
                <w:rFonts w:asciiTheme="majorHAnsi" w:hAnsiTheme="majorHAnsi"/>
                <w:sz w:val="22"/>
                <w:szCs w:val="22"/>
              </w:rPr>
            </w:pPr>
            <w:r w:rsidRPr="00C71696">
              <w:rPr>
                <w:rFonts w:asciiTheme="majorHAnsi" w:hAnsiTheme="majorHAnsi"/>
                <w:b/>
                <w:sz w:val="22"/>
                <w:szCs w:val="22"/>
              </w:rPr>
              <w:t>Figure 5</w:t>
            </w:r>
            <w:r w:rsidR="000A0ABD" w:rsidRPr="00C71696">
              <w:rPr>
                <w:rFonts w:asciiTheme="majorHAnsi" w:hAnsiTheme="majorHAnsi"/>
                <w:b/>
                <w:sz w:val="22"/>
                <w:szCs w:val="22"/>
              </w:rPr>
              <w:t>:</w:t>
            </w:r>
            <w:r w:rsidR="000A0ABD" w:rsidRPr="00C71696">
              <w:rPr>
                <w:rFonts w:asciiTheme="majorHAnsi" w:hAnsiTheme="majorHAnsi"/>
                <w:sz w:val="22"/>
                <w:szCs w:val="22"/>
              </w:rPr>
              <w:t xml:space="preserve"> Summary of topographic calculations based on a digital elevation model. Top </w:t>
            </w:r>
            <w:r w:rsidR="008E413A" w:rsidRPr="00C71696">
              <w:rPr>
                <w:rFonts w:asciiTheme="majorHAnsi" w:hAnsiTheme="majorHAnsi"/>
                <w:sz w:val="22"/>
                <w:szCs w:val="22"/>
              </w:rPr>
              <w:t xml:space="preserve">left </w:t>
            </w:r>
            <w:r w:rsidR="000A0ABD" w:rsidRPr="00C71696">
              <w:rPr>
                <w:rFonts w:asciiTheme="majorHAnsi" w:hAnsiTheme="majorHAnsi"/>
                <w:sz w:val="22"/>
                <w:szCs w:val="22"/>
              </w:rPr>
              <w:t xml:space="preserve">panel: topography of the Jordan Narrows gap. The red line indicates the mean wind direction through the gap, and the light blue perpendicular lines show the locations of cross-gap contours shown in the bottom </w:t>
            </w:r>
            <w:r w:rsidR="008E413A" w:rsidRPr="00C71696">
              <w:rPr>
                <w:rFonts w:asciiTheme="majorHAnsi" w:hAnsiTheme="majorHAnsi"/>
                <w:sz w:val="22"/>
                <w:szCs w:val="22"/>
              </w:rPr>
              <w:t xml:space="preserve">left </w:t>
            </w:r>
            <w:r w:rsidR="000A0ABD" w:rsidRPr="00C71696">
              <w:rPr>
                <w:rFonts w:asciiTheme="majorHAnsi" w:hAnsiTheme="majorHAnsi"/>
                <w:sz w:val="22"/>
                <w:szCs w:val="22"/>
              </w:rPr>
              <w:t xml:space="preserve">panel. Bottom </w:t>
            </w:r>
            <w:r w:rsidR="008E413A" w:rsidRPr="00C71696">
              <w:rPr>
                <w:rFonts w:asciiTheme="majorHAnsi" w:hAnsiTheme="majorHAnsi"/>
                <w:sz w:val="22"/>
                <w:szCs w:val="22"/>
              </w:rPr>
              <w:t xml:space="preserve">left </w:t>
            </w:r>
            <w:r w:rsidR="000A0ABD" w:rsidRPr="00C71696">
              <w:rPr>
                <w:rFonts w:asciiTheme="majorHAnsi" w:hAnsiTheme="majorHAnsi"/>
                <w:sz w:val="22"/>
                <w:szCs w:val="22"/>
              </w:rPr>
              <w:t xml:space="preserve">panel: Topographic cross section </w:t>
            </w:r>
            <w:r w:rsidR="0044565F" w:rsidRPr="00C71696">
              <w:rPr>
                <w:rFonts w:asciiTheme="majorHAnsi" w:hAnsiTheme="majorHAnsi"/>
                <w:sz w:val="22"/>
                <w:szCs w:val="22"/>
              </w:rPr>
              <w:t xml:space="preserve">(light blue) </w:t>
            </w:r>
            <w:r w:rsidR="000A0ABD" w:rsidRPr="00C71696">
              <w:rPr>
                <w:rFonts w:asciiTheme="majorHAnsi" w:hAnsiTheme="majorHAnsi"/>
                <w:sz w:val="22"/>
                <w:szCs w:val="22"/>
              </w:rPr>
              <w:t>through the Jordan Narrows gap at different locations perpendicular to the mean wind direction and their maximum (red) and minimum (blue) values. The cross section of the maximum values is used in this study as the effective topographic cross section through the Jordan Narrows</w:t>
            </w:r>
            <w:r w:rsidR="008E413A" w:rsidRPr="00C71696">
              <w:rPr>
                <w:rFonts w:asciiTheme="majorHAnsi" w:hAnsiTheme="majorHAnsi"/>
                <w:sz w:val="22"/>
                <w:szCs w:val="22"/>
              </w:rPr>
              <w:t>. Horizontal lines show the elevation of the mean basin top at 2200 m ASL of the Salt Lake Valley (red dotted), and the height of the 1800 m ASL contour</w:t>
            </w:r>
            <w:r w:rsidR="0044565F" w:rsidRPr="00C71696">
              <w:rPr>
                <w:rFonts w:asciiTheme="majorHAnsi" w:hAnsiTheme="majorHAnsi"/>
                <w:sz w:val="22"/>
                <w:szCs w:val="22"/>
              </w:rPr>
              <w:t xml:space="preserve"> (orange dotted)</w:t>
            </w:r>
            <w:r w:rsidR="008E413A" w:rsidRPr="00C71696">
              <w:rPr>
                <w:rFonts w:asciiTheme="majorHAnsi" w:hAnsiTheme="majorHAnsi"/>
                <w:sz w:val="22"/>
                <w:szCs w:val="22"/>
              </w:rPr>
              <w:t xml:space="preserve">, which isolates a lower gap from elevations where flow will effectively cross over other low points of the Traverse Mountains. The top right panel shows the width of the Jordan Narrows gap as a function of height, the </w:t>
            </w:r>
            <w:r w:rsidR="0044565F" w:rsidRPr="00C71696">
              <w:rPr>
                <w:rFonts w:asciiTheme="majorHAnsi" w:hAnsiTheme="majorHAnsi"/>
                <w:sz w:val="22"/>
                <w:szCs w:val="22"/>
              </w:rPr>
              <w:t xml:space="preserve">right </w:t>
            </w:r>
            <w:r w:rsidR="008E413A" w:rsidRPr="00C71696">
              <w:rPr>
                <w:rFonts w:asciiTheme="majorHAnsi" w:hAnsiTheme="majorHAnsi"/>
                <w:sz w:val="22"/>
                <w:szCs w:val="22"/>
              </w:rPr>
              <w:t>middle panel the integrated gap cross section area to height z. The bottom right panel shows the integrated basin volume to height z</w:t>
            </w:r>
            <w:r w:rsidR="0044565F" w:rsidRPr="00C71696">
              <w:rPr>
                <w:rFonts w:asciiTheme="majorHAnsi" w:hAnsiTheme="majorHAnsi"/>
                <w:sz w:val="22"/>
                <w:szCs w:val="22"/>
              </w:rPr>
              <w:t xml:space="preserve"> of the Salt Lake Valley</w:t>
            </w:r>
            <w:r w:rsidR="008E413A" w:rsidRPr="00C71696">
              <w:rPr>
                <w:rFonts w:asciiTheme="majorHAnsi" w:hAnsiTheme="majorHAnsi"/>
                <w:sz w:val="22"/>
                <w:szCs w:val="22"/>
              </w:rPr>
              <w:t xml:space="preserve">. </w:t>
            </w:r>
          </w:p>
        </w:tc>
      </w:tr>
    </w:tbl>
    <w:p w14:paraId="10930226" w14:textId="1E9798CB" w:rsidR="007302BF" w:rsidRPr="00C71696" w:rsidRDefault="007302BF" w:rsidP="007302BF">
      <w:pPr>
        <w:pStyle w:val="Heading2"/>
      </w:pPr>
      <w:r w:rsidRPr="00C71696">
        <w:lastRenderedPageBreak/>
        <w:t>3.1</w:t>
      </w:r>
      <w:r w:rsidRPr="00C71696">
        <w:tab/>
      </w:r>
      <w:r w:rsidRPr="00C71696">
        <w:tab/>
        <w:t xml:space="preserve">Transport Estimates - 24 January 2019 </w:t>
      </w:r>
      <w:r w:rsidR="003311A6" w:rsidRPr="00C71696">
        <w:t>C</w:t>
      </w:r>
      <w:r w:rsidRPr="00C71696">
        <w:t>ase</w:t>
      </w:r>
      <w:r w:rsidR="003311A6" w:rsidRPr="00C71696">
        <w:t xml:space="preserve"> Study</w:t>
      </w:r>
    </w:p>
    <w:p w14:paraId="768612FA" w14:textId="7603AF2D" w:rsidR="007302BF" w:rsidRPr="00C71696" w:rsidRDefault="002C2EE8" w:rsidP="00C71696">
      <w:pPr>
        <w:jc w:val="both"/>
        <w:rPr>
          <w:rFonts w:asciiTheme="majorHAnsi" w:hAnsiTheme="majorHAnsi"/>
        </w:rPr>
      </w:pPr>
      <w:r w:rsidRPr="00C71696">
        <w:rPr>
          <w:rFonts w:asciiTheme="majorHAnsi" w:hAnsiTheme="majorHAnsi"/>
        </w:rPr>
        <w:t xml:space="preserve">The evaluation of the LiDAR wind field, the gap flow, and finally the volume flux is illustrated in </w:t>
      </w:r>
      <w:r w:rsidRPr="00C71696">
        <w:rPr>
          <w:rFonts w:asciiTheme="majorHAnsi" w:hAnsiTheme="majorHAnsi"/>
          <w:b/>
        </w:rPr>
        <w:t>Figure 6</w:t>
      </w:r>
      <w:r w:rsidR="0044565F" w:rsidRPr="00C71696">
        <w:rPr>
          <w:rFonts w:asciiTheme="majorHAnsi" w:hAnsiTheme="majorHAnsi"/>
          <w:b/>
        </w:rPr>
        <w:t xml:space="preserve"> </w:t>
      </w:r>
      <w:r w:rsidR="0044565F" w:rsidRPr="00C71696">
        <w:rPr>
          <w:rFonts w:asciiTheme="majorHAnsi" w:hAnsiTheme="majorHAnsi"/>
        </w:rPr>
        <w:t>for 24 January 2019</w:t>
      </w:r>
      <w:r w:rsidRPr="00C71696">
        <w:rPr>
          <w:rFonts w:asciiTheme="majorHAnsi" w:hAnsiTheme="majorHAnsi"/>
        </w:rPr>
        <w:t>.</w:t>
      </w:r>
      <w:r w:rsidR="007667ED" w:rsidRPr="00C71696">
        <w:rPr>
          <w:rFonts w:asciiTheme="majorHAnsi" w:hAnsiTheme="majorHAnsi"/>
        </w:rPr>
        <w:t xml:space="preserve"> This day was selected as it resolved a deep flow layer and a distinct directional change from near-surface southerly flow </w:t>
      </w:r>
      <w:r w:rsidR="0044565F" w:rsidRPr="00C71696">
        <w:rPr>
          <w:rFonts w:asciiTheme="majorHAnsi" w:hAnsiTheme="majorHAnsi"/>
        </w:rPr>
        <w:t>to</w:t>
      </w:r>
      <w:r w:rsidR="007667ED" w:rsidRPr="00C71696">
        <w:rPr>
          <w:rFonts w:asciiTheme="majorHAnsi" w:hAnsiTheme="majorHAnsi"/>
        </w:rPr>
        <w:t xml:space="preserve"> a northerly flow aloft.</w:t>
      </w:r>
    </w:p>
    <w:p w14:paraId="4DD7A6A7" w14:textId="77777777" w:rsidR="002C2EE8" w:rsidRPr="00C71696" w:rsidRDefault="002C2EE8" w:rsidP="00132953">
      <w:pPr>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68"/>
      </w:tblGrid>
      <w:tr w:rsidR="00265D3E" w:rsidRPr="00C71696" w14:paraId="6C468631" w14:textId="0815584D" w:rsidTr="00C71696">
        <w:tc>
          <w:tcPr>
            <w:tcW w:w="8568" w:type="dxa"/>
          </w:tcPr>
          <w:p w14:paraId="2638CE13" w14:textId="76ECD082" w:rsidR="00265D3E" w:rsidRPr="00C71696" w:rsidRDefault="00265D3E" w:rsidP="00132953">
            <w:pPr>
              <w:rPr>
                <w:rFonts w:asciiTheme="majorHAnsi" w:hAnsiTheme="majorHAnsi"/>
              </w:rPr>
            </w:pPr>
            <w:r w:rsidRPr="00C71696">
              <w:rPr>
                <w:rFonts w:asciiTheme="majorHAnsi" w:hAnsiTheme="majorHAnsi"/>
                <w:noProof/>
                <w:lang w:eastAsia="en-US"/>
              </w:rPr>
              <w:drawing>
                <wp:inline distT="0" distB="0" distL="0" distR="0" wp14:anchorId="76080CC6" wp14:editId="77272006">
                  <wp:extent cx="4749800" cy="62556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S_Lidar.jpg"/>
                          <pic:cNvPicPr/>
                        </pic:nvPicPr>
                        <pic:blipFill rotWithShape="1">
                          <a:blip r:embed="rId16">
                            <a:extLst>
                              <a:ext uri="{28A0092B-C50C-407E-A947-70E740481C1C}">
                                <a14:useLocalDpi xmlns:a14="http://schemas.microsoft.com/office/drawing/2010/main" val="0"/>
                              </a:ext>
                            </a:extLst>
                          </a:blip>
                          <a:srcRect l="6328" t="5366" r="4730" b="4115"/>
                          <a:stretch/>
                        </pic:blipFill>
                        <pic:spPr bwMode="auto">
                          <a:xfrm>
                            <a:off x="0" y="0"/>
                            <a:ext cx="4751111" cy="6257382"/>
                          </a:xfrm>
                          <a:prstGeom prst="rect">
                            <a:avLst/>
                          </a:prstGeom>
                          <a:ln>
                            <a:noFill/>
                          </a:ln>
                          <a:extLst>
                            <a:ext uri="{53640926-AAD7-44d8-BBD7-CCE9431645EC}">
                              <a14:shadowObscured xmlns:a14="http://schemas.microsoft.com/office/drawing/2010/main"/>
                            </a:ext>
                          </a:extLst>
                        </pic:spPr>
                      </pic:pic>
                    </a:graphicData>
                  </a:graphic>
                </wp:inline>
              </w:drawing>
            </w:r>
          </w:p>
        </w:tc>
      </w:tr>
      <w:tr w:rsidR="00265D3E" w:rsidRPr="00C71696" w14:paraId="02921FC6" w14:textId="4C55C9BD" w:rsidTr="00C71696">
        <w:trPr>
          <w:trHeight w:val="747"/>
        </w:trPr>
        <w:tc>
          <w:tcPr>
            <w:tcW w:w="8568" w:type="dxa"/>
          </w:tcPr>
          <w:p w14:paraId="6896F717" w14:textId="64D71669" w:rsidR="00265D3E" w:rsidRPr="00C71696" w:rsidRDefault="00265D3E" w:rsidP="007667ED">
            <w:pPr>
              <w:jc w:val="both"/>
              <w:rPr>
                <w:rFonts w:asciiTheme="majorHAnsi" w:hAnsiTheme="majorHAnsi"/>
                <w:sz w:val="22"/>
                <w:szCs w:val="22"/>
              </w:rPr>
            </w:pPr>
            <w:r w:rsidRPr="00C71696">
              <w:rPr>
                <w:rFonts w:asciiTheme="majorHAnsi" w:hAnsiTheme="majorHAnsi"/>
                <w:b/>
                <w:sz w:val="22"/>
                <w:szCs w:val="22"/>
              </w:rPr>
              <w:t>Figure 6:</w:t>
            </w:r>
            <w:r w:rsidRPr="00C71696">
              <w:rPr>
                <w:rFonts w:asciiTheme="majorHAnsi" w:hAnsiTheme="majorHAnsi"/>
                <w:sz w:val="22"/>
                <w:szCs w:val="22"/>
              </w:rPr>
              <w:t xml:space="preserve"> LiDAR wind retrievals for 24 January 2019 (top panel), vertical profile of gap flow (middle panel), and vertical profile of volume flux (bottom panel) through the Jordan Narrows. </w:t>
            </w:r>
          </w:p>
        </w:tc>
      </w:tr>
    </w:tbl>
    <w:p w14:paraId="67A02DA9" w14:textId="77777777" w:rsidR="00132953" w:rsidRPr="00C71696" w:rsidRDefault="00132953" w:rsidP="00132953">
      <w:pPr>
        <w:rPr>
          <w:rFonts w:asciiTheme="majorHAnsi" w:hAnsiTheme="majorHAnsi"/>
        </w:rPr>
      </w:pPr>
    </w:p>
    <w:p w14:paraId="2250D982" w14:textId="51A1FFA8" w:rsidR="00241C32" w:rsidRPr="00C71696" w:rsidRDefault="00265D3E"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lastRenderedPageBreak/>
        <w:t xml:space="preserve">The </w:t>
      </w:r>
      <w:r w:rsidR="0044565F" w:rsidRPr="00C71696">
        <w:rPr>
          <w:rFonts w:asciiTheme="majorHAnsi" w:hAnsiTheme="majorHAnsi" w:cs="Arial"/>
          <w:color w:val="000000"/>
        </w:rPr>
        <w:t>volume</w:t>
      </w:r>
      <w:r w:rsidRPr="00C71696">
        <w:rPr>
          <w:rFonts w:asciiTheme="majorHAnsi" w:hAnsiTheme="majorHAnsi" w:cs="Arial"/>
          <w:color w:val="000000"/>
        </w:rPr>
        <w:t xml:space="preserve"> flux calculations illustrated in </w:t>
      </w:r>
      <w:r w:rsidRPr="00C71696">
        <w:rPr>
          <w:rFonts w:asciiTheme="majorHAnsi" w:hAnsiTheme="majorHAnsi" w:cs="Arial"/>
          <w:b/>
          <w:color w:val="000000"/>
        </w:rPr>
        <w:t>Figure 6</w:t>
      </w:r>
      <w:r w:rsidRPr="00C71696">
        <w:rPr>
          <w:rFonts w:asciiTheme="majorHAnsi" w:hAnsiTheme="majorHAnsi" w:cs="Arial"/>
          <w:color w:val="000000"/>
        </w:rPr>
        <w:t>, available for each layer, can then be integrated to different depths or filtered for southerly or northerly transport directions. Calculations integrating the volume flux to 2200 m (average depth of the Salt Lake Valley basin) and 1800 m, which is the height to which the Salt Lake Valley basin is sheltered by the Traverse Mountains, and the gap flows is confined to the Jordan Narrows gap.</w:t>
      </w:r>
    </w:p>
    <w:p w14:paraId="231CD514" w14:textId="6971E327" w:rsidR="00101F68" w:rsidRPr="00C71696" w:rsidRDefault="00101F68"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In the case of 24 January 2019, the overall air mass exchange was dominated by northerly transport (</w:t>
      </w:r>
      <w:r w:rsidRPr="00C71696">
        <w:rPr>
          <w:rFonts w:asciiTheme="majorHAnsi" w:hAnsiTheme="majorHAnsi" w:cs="Arial"/>
          <w:b/>
          <w:color w:val="000000"/>
        </w:rPr>
        <w:t>Fig. 7, top panel</w:t>
      </w:r>
      <w:r w:rsidRPr="00C71696">
        <w:rPr>
          <w:rFonts w:asciiTheme="majorHAnsi" w:hAnsiTheme="majorHAnsi" w:cs="Arial"/>
          <w:color w:val="000000"/>
        </w:rPr>
        <w:t>), while the southerly transport dominated in the lower, more confined part of the Jordan Narrows (</w:t>
      </w:r>
      <w:r w:rsidRPr="00C71696">
        <w:rPr>
          <w:rFonts w:asciiTheme="majorHAnsi" w:hAnsiTheme="majorHAnsi" w:cs="Arial"/>
          <w:b/>
          <w:color w:val="000000"/>
        </w:rPr>
        <w:t>Fig. 7, bottom panel</w:t>
      </w:r>
      <w:r w:rsidRPr="00C71696">
        <w:rPr>
          <w:rFonts w:asciiTheme="majorHAnsi" w:hAnsiTheme="majorHAnsi" w:cs="Arial"/>
          <w:color w:val="000000"/>
        </w:rPr>
        <w:t xml:space="preserve">). </w:t>
      </w:r>
    </w:p>
    <w:p w14:paraId="083CF007" w14:textId="77777777" w:rsidR="00054F01" w:rsidRPr="00C71696" w:rsidRDefault="00054F01" w:rsidP="00ED064C">
      <w:pPr>
        <w:pStyle w:val="NormalWeb"/>
        <w:spacing w:before="0" w:beforeAutospacing="0" w:after="120" w:afterAutospacing="0"/>
        <w:jc w:val="both"/>
        <w:rPr>
          <w:rFonts w:asciiTheme="majorHAnsi" w:hAnsiTheme="majorHAnsi"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3080"/>
      </w:tblGrid>
      <w:tr w:rsidR="00054F01" w:rsidRPr="00C71696" w14:paraId="07173A5C" w14:textId="77777777" w:rsidTr="00C71696">
        <w:tc>
          <w:tcPr>
            <w:tcW w:w="5776" w:type="dxa"/>
          </w:tcPr>
          <w:p w14:paraId="1A369298" w14:textId="3798C10E" w:rsidR="00054F01" w:rsidRPr="00C71696" w:rsidRDefault="00265D3E"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noProof/>
              </w:rPr>
              <w:drawing>
                <wp:inline distT="0" distB="0" distL="0" distR="0" wp14:anchorId="7A3309ED" wp14:editId="1310D31E">
                  <wp:extent cx="3526413" cy="3420533"/>
                  <wp:effectExtent l="0" t="0" r="444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S_transport.jpg"/>
                          <pic:cNvPicPr/>
                        </pic:nvPicPr>
                        <pic:blipFill rotWithShape="1">
                          <a:blip r:embed="rId17">
                            <a:extLst>
                              <a:ext uri="{28A0092B-C50C-407E-A947-70E740481C1C}">
                                <a14:useLocalDpi xmlns:a14="http://schemas.microsoft.com/office/drawing/2010/main" val="0"/>
                              </a:ext>
                            </a:extLst>
                          </a:blip>
                          <a:srcRect l="5402" t="7394" r="17592" b="34888"/>
                          <a:stretch/>
                        </pic:blipFill>
                        <pic:spPr bwMode="auto">
                          <a:xfrm>
                            <a:off x="0" y="0"/>
                            <a:ext cx="3527255" cy="3421350"/>
                          </a:xfrm>
                          <a:prstGeom prst="rect">
                            <a:avLst/>
                          </a:prstGeom>
                          <a:ln>
                            <a:noFill/>
                          </a:ln>
                          <a:extLst>
                            <a:ext uri="{53640926-AAD7-44d8-BBD7-CCE9431645EC}">
                              <a14:shadowObscured xmlns:a14="http://schemas.microsoft.com/office/drawing/2010/main"/>
                            </a:ext>
                          </a:extLst>
                        </pic:spPr>
                      </pic:pic>
                    </a:graphicData>
                  </a:graphic>
                </wp:inline>
              </w:drawing>
            </w:r>
          </w:p>
        </w:tc>
        <w:tc>
          <w:tcPr>
            <w:tcW w:w="3080" w:type="dxa"/>
          </w:tcPr>
          <w:p w14:paraId="42F6C872"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107498AC"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6411ABD0"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14F946A6"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3A17F9FD"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44DE34C7" w14:textId="77777777" w:rsidR="003406C4" w:rsidRDefault="003406C4" w:rsidP="0044565F">
            <w:pPr>
              <w:pStyle w:val="NormalWeb"/>
              <w:spacing w:before="0" w:beforeAutospacing="0" w:after="120" w:afterAutospacing="0"/>
              <w:jc w:val="both"/>
              <w:rPr>
                <w:rFonts w:asciiTheme="majorHAnsi" w:hAnsiTheme="majorHAnsi" w:cs="Arial"/>
                <w:b/>
                <w:color w:val="000000"/>
                <w:sz w:val="22"/>
                <w:szCs w:val="22"/>
              </w:rPr>
            </w:pPr>
          </w:p>
          <w:p w14:paraId="3AA2800D" w14:textId="7FA5C452" w:rsidR="00054F01" w:rsidRPr="00C71696" w:rsidRDefault="00265D3E" w:rsidP="0044565F">
            <w:pPr>
              <w:pStyle w:val="NormalWeb"/>
              <w:spacing w:before="0" w:beforeAutospacing="0" w:after="120" w:afterAutospacing="0"/>
              <w:jc w:val="both"/>
              <w:rPr>
                <w:rFonts w:asciiTheme="majorHAnsi" w:hAnsiTheme="majorHAnsi" w:cs="Arial"/>
                <w:color w:val="000000"/>
                <w:sz w:val="22"/>
                <w:szCs w:val="22"/>
              </w:rPr>
            </w:pPr>
            <w:r w:rsidRPr="00C71696">
              <w:rPr>
                <w:rFonts w:asciiTheme="majorHAnsi" w:hAnsiTheme="majorHAnsi" w:cs="Arial"/>
                <w:b/>
                <w:color w:val="000000"/>
                <w:sz w:val="22"/>
                <w:szCs w:val="22"/>
              </w:rPr>
              <w:t>Figure 7:</w:t>
            </w:r>
            <w:r w:rsidRPr="00C71696">
              <w:rPr>
                <w:rFonts w:asciiTheme="majorHAnsi" w:hAnsiTheme="majorHAnsi" w:cs="Arial"/>
                <w:color w:val="000000"/>
                <w:sz w:val="22"/>
                <w:szCs w:val="22"/>
              </w:rPr>
              <w:t xml:space="preserve"> Volume flux calc</w:t>
            </w:r>
            <w:r w:rsidR="00237889" w:rsidRPr="00C71696">
              <w:rPr>
                <w:rFonts w:asciiTheme="majorHAnsi" w:hAnsiTheme="majorHAnsi" w:cs="Arial"/>
                <w:color w:val="000000"/>
                <w:sz w:val="22"/>
                <w:szCs w:val="22"/>
              </w:rPr>
              <w:t>u</w:t>
            </w:r>
            <w:r w:rsidRPr="00C71696">
              <w:rPr>
                <w:rFonts w:asciiTheme="majorHAnsi" w:hAnsiTheme="majorHAnsi" w:cs="Arial"/>
                <w:color w:val="000000"/>
                <w:sz w:val="22"/>
                <w:szCs w:val="22"/>
              </w:rPr>
              <w:t xml:space="preserve">-lations for </w:t>
            </w:r>
            <w:r w:rsidR="0044565F" w:rsidRPr="00C71696">
              <w:rPr>
                <w:rFonts w:asciiTheme="majorHAnsi" w:hAnsiTheme="majorHAnsi"/>
                <w:sz w:val="22"/>
                <w:szCs w:val="22"/>
              </w:rPr>
              <w:t>24 January 2019 to two heights</w:t>
            </w:r>
            <w:r w:rsidRPr="00C71696">
              <w:rPr>
                <w:rFonts w:asciiTheme="majorHAnsi" w:hAnsiTheme="majorHAnsi"/>
                <w:sz w:val="22"/>
                <w:szCs w:val="22"/>
              </w:rPr>
              <w:t>, 2200 m (top), which is the average depth of the Salt Lake Valley basin, and 1800 m</w:t>
            </w:r>
            <w:r w:rsidR="00101F68" w:rsidRPr="00C71696">
              <w:rPr>
                <w:rFonts w:asciiTheme="majorHAnsi" w:hAnsiTheme="majorHAnsi"/>
                <w:sz w:val="22"/>
                <w:szCs w:val="22"/>
              </w:rPr>
              <w:t xml:space="preserve"> (bottom)</w:t>
            </w:r>
            <w:r w:rsidRPr="00C71696">
              <w:rPr>
                <w:rFonts w:asciiTheme="majorHAnsi" w:hAnsiTheme="majorHAnsi"/>
                <w:sz w:val="22"/>
                <w:szCs w:val="22"/>
              </w:rPr>
              <w:t>, which is the height to which the Salt Lake Valley basin is sheltered by the Traverse Mountains, and the gap flows is thus confined to the Jordan Narrows gap.</w:t>
            </w:r>
          </w:p>
        </w:tc>
      </w:tr>
    </w:tbl>
    <w:p w14:paraId="4838CC09" w14:textId="77777777" w:rsidR="00237889" w:rsidRPr="00C71696" w:rsidRDefault="00237889" w:rsidP="00237889">
      <w:pPr>
        <w:pStyle w:val="Heading2"/>
      </w:pPr>
    </w:p>
    <w:p w14:paraId="6B34CAC2" w14:textId="745F6C91" w:rsidR="00237889" w:rsidRPr="00C71696" w:rsidRDefault="00237889" w:rsidP="00237889">
      <w:pPr>
        <w:pStyle w:val="Heading2"/>
      </w:pPr>
      <w:r w:rsidRPr="00C71696">
        <w:t>3.2</w:t>
      </w:r>
      <w:r w:rsidRPr="00C71696">
        <w:tab/>
      </w:r>
      <w:r w:rsidRPr="00C71696">
        <w:tab/>
        <w:t xml:space="preserve">Pollution (Mass) Transport  </w:t>
      </w:r>
      <w:r w:rsidR="004D1B6B">
        <w:t>- 12 February 2019 Case Study</w:t>
      </w:r>
    </w:p>
    <w:p w14:paraId="7C5B9B17" w14:textId="799C940B" w:rsidR="00054F01" w:rsidRPr="00C71696" w:rsidRDefault="00237889"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The developed methodology illustrated in Section 3.1 can be used in a next step to estimate pollution mass transport between the two basins, if representative observations of pollution concentrations are available. WaFACO observations</w:t>
      </w:r>
      <w:r w:rsidR="009E6DDC">
        <w:rPr>
          <w:rFonts w:asciiTheme="majorHAnsi" w:hAnsiTheme="majorHAnsi" w:cs="Arial"/>
          <w:color w:val="000000"/>
        </w:rPr>
        <w:t xml:space="preserve"> </w:t>
      </w:r>
      <w:r w:rsidRPr="00C71696">
        <w:rPr>
          <w:rFonts w:asciiTheme="majorHAnsi" w:hAnsiTheme="majorHAnsi" w:cs="Arial"/>
          <w:color w:val="000000"/>
        </w:rPr>
        <w:t xml:space="preserve">of ammonia </w:t>
      </w:r>
      <w:r w:rsidR="009E6DDC">
        <w:rPr>
          <w:rFonts w:asciiTheme="majorHAnsi" w:hAnsiTheme="majorHAnsi" w:cs="Arial"/>
          <w:color w:val="000000"/>
        </w:rPr>
        <w:t>at Camp Williams</w:t>
      </w:r>
      <w:r w:rsidR="009E6DDC" w:rsidRPr="00C71696">
        <w:rPr>
          <w:rFonts w:asciiTheme="majorHAnsi" w:hAnsiTheme="majorHAnsi" w:cs="Arial"/>
          <w:color w:val="000000"/>
        </w:rPr>
        <w:t xml:space="preserve"> </w:t>
      </w:r>
      <w:r w:rsidRPr="00C71696">
        <w:rPr>
          <w:rFonts w:asciiTheme="majorHAnsi" w:hAnsiTheme="majorHAnsi" w:cs="Arial"/>
          <w:color w:val="000000"/>
        </w:rPr>
        <w:t>were limited to a two-week period in early February 2019. As seen in the analysis of the Valley Heat Deficit</w:t>
      </w:r>
      <w:r w:rsidR="00A32A87" w:rsidRPr="00C71696">
        <w:rPr>
          <w:rFonts w:asciiTheme="majorHAnsi" w:hAnsiTheme="majorHAnsi" w:cs="Arial"/>
          <w:color w:val="000000"/>
        </w:rPr>
        <w:t xml:space="preserve"> (</w:t>
      </w:r>
      <w:r w:rsidR="00A32A87" w:rsidRPr="00C71696">
        <w:rPr>
          <w:rFonts w:asciiTheme="majorHAnsi" w:hAnsiTheme="majorHAnsi" w:cs="Arial"/>
          <w:b/>
          <w:color w:val="000000"/>
        </w:rPr>
        <w:t>Fig. 2</w:t>
      </w:r>
      <w:r w:rsidR="00A32A87" w:rsidRPr="00C71696">
        <w:rPr>
          <w:rFonts w:asciiTheme="majorHAnsi" w:hAnsiTheme="majorHAnsi" w:cs="Arial"/>
          <w:color w:val="000000"/>
        </w:rPr>
        <w:t>), the period did not include periods of persistent cold air pools (PCAPs). Nevertheless, shorter periods of stronger static stability associated with nocturnal cooling allowed am</w:t>
      </w:r>
      <w:r w:rsidR="00CD1B0A" w:rsidRPr="00C71696">
        <w:rPr>
          <w:rFonts w:asciiTheme="majorHAnsi" w:hAnsiTheme="majorHAnsi" w:cs="Arial"/>
          <w:color w:val="000000"/>
        </w:rPr>
        <w:t>monia to accumulate in the near-</w:t>
      </w:r>
      <w:r w:rsidR="00A32A87" w:rsidRPr="00C71696">
        <w:rPr>
          <w:rFonts w:asciiTheme="majorHAnsi" w:hAnsiTheme="majorHAnsi" w:cs="Arial"/>
          <w:color w:val="000000"/>
        </w:rPr>
        <w:t xml:space="preserve">surface air </w:t>
      </w:r>
      <w:r w:rsidR="0044565F" w:rsidRPr="00C71696">
        <w:rPr>
          <w:rFonts w:asciiTheme="majorHAnsi" w:hAnsiTheme="majorHAnsi" w:cs="Arial"/>
          <w:color w:val="000000"/>
        </w:rPr>
        <w:t>when</w:t>
      </w:r>
      <w:r w:rsidR="00A32A87" w:rsidRPr="00C71696">
        <w:rPr>
          <w:rFonts w:asciiTheme="majorHAnsi" w:hAnsiTheme="majorHAnsi" w:cs="Arial"/>
          <w:color w:val="000000"/>
        </w:rPr>
        <w:t xml:space="preserve"> vertical mixing was limited.  </w:t>
      </w:r>
      <w:r w:rsidR="00A32A87" w:rsidRPr="00C71696">
        <w:rPr>
          <w:rFonts w:asciiTheme="majorHAnsi" w:hAnsiTheme="majorHAnsi" w:cs="Arial"/>
          <w:b/>
          <w:color w:val="000000"/>
        </w:rPr>
        <w:t xml:space="preserve">Figure 8 </w:t>
      </w:r>
      <w:r w:rsidR="00A32A87" w:rsidRPr="00C71696">
        <w:rPr>
          <w:rFonts w:asciiTheme="majorHAnsi" w:hAnsiTheme="majorHAnsi" w:cs="Arial"/>
          <w:color w:val="000000"/>
        </w:rPr>
        <w:t>gives an overview over the observations in the vicinity of the Jordan Narrows for the period of WaFACO (</w:t>
      </w:r>
      <w:r w:rsidR="00CD1B0A" w:rsidRPr="00C71696">
        <w:rPr>
          <w:rFonts w:asciiTheme="majorHAnsi" w:hAnsiTheme="majorHAnsi" w:cs="Arial"/>
          <w:color w:val="000000"/>
        </w:rPr>
        <w:t>2 Feb</w:t>
      </w:r>
      <w:r w:rsidR="0044565F" w:rsidRPr="00C71696">
        <w:rPr>
          <w:rFonts w:asciiTheme="majorHAnsi" w:hAnsiTheme="majorHAnsi" w:cs="Arial"/>
          <w:color w:val="000000"/>
        </w:rPr>
        <w:t>.</w:t>
      </w:r>
      <w:r w:rsidR="00CD1B0A" w:rsidRPr="00C71696">
        <w:rPr>
          <w:rFonts w:asciiTheme="majorHAnsi" w:hAnsiTheme="majorHAnsi" w:cs="Arial"/>
          <w:color w:val="000000"/>
        </w:rPr>
        <w:t xml:space="preserve"> - 16 Feb</w:t>
      </w:r>
      <w:r w:rsidR="0044565F" w:rsidRPr="00C71696">
        <w:rPr>
          <w:rFonts w:asciiTheme="majorHAnsi" w:hAnsiTheme="majorHAnsi" w:cs="Arial"/>
          <w:color w:val="000000"/>
        </w:rPr>
        <w:t>.</w:t>
      </w:r>
      <w:r w:rsidR="00CD1B0A" w:rsidRPr="00C71696">
        <w:rPr>
          <w:rFonts w:asciiTheme="majorHAnsi" w:hAnsiTheme="majorHAnsi" w:cs="Arial"/>
          <w:color w:val="000000"/>
        </w:rPr>
        <w:t xml:space="preserve"> 2019). </w:t>
      </w:r>
    </w:p>
    <w:p w14:paraId="48A12DDF" w14:textId="77777777" w:rsidR="00237889" w:rsidRPr="00C71696" w:rsidRDefault="00237889" w:rsidP="00ED064C">
      <w:pPr>
        <w:pStyle w:val="NormalWeb"/>
        <w:spacing w:before="0" w:beforeAutospacing="0" w:after="120" w:afterAutospacing="0"/>
        <w:jc w:val="both"/>
        <w:rPr>
          <w:rFonts w:asciiTheme="majorHAnsi" w:hAnsiTheme="majorHAnsi"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237889" w:rsidRPr="00C71696" w14:paraId="5B1521E0" w14:textId="77777777" w:rsidTr="00C71696">
        <w:tc>
          <w:tcPr>
            <w:tcW w:w="8856" w:type="dxa"/>
          </w:tcPr>
          <w:p w14:paraId="343B1EB0" w14:textId="5BC81B1E" w:rsidR="00237889" w:rsidRPr="00C71696" w:rsidRDefault="00237889"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noProof/>
                <w:color w:val="000000"/>
              </w:rPr>
              <w:drawing>
                <wp:inline distT="0" distB="0" distL="0" distR="0" wp14:anchorId="26C53587" wp14:editId="6E97039C">
                  <wp:extent cx="4994910" cy="6755839"/>
                  <wp:effectExtent l="0" t="0" r="889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S_ammonia.jpg"/>
                          <pic:cNvPicPr/>
                        </pic:nvPicPr>
                        <pic:blipFill rotWithShape="1">
                          <a:blip r:embed="rId18">
                            <a:extLst>
                              <a:ext uri="{28A0092B-C50C-407E-A947-70E740481C1C}">
                                <a14:useLocalDpi xmlns:a14="http://schemas.microsoft.com/office/drawing/2010/main" val="0"/>
                              </a:ext>
                            </a:extLst>
                          </a:blip>
                          <a:srcRect l="1852" t="3817" r="7096" b="1019"/>
                          <a:stretch/>
                        </pic:blipFill>
                        <pic:spPr bwMode="auto">
                          <a:xfrm>
                            <a:off x="0" y="0"/>
                            <a:ext cx="4995480" cy="6756610"/>
                          </a:xfrm>
                          <a:prstGeom prst="rect">
                            <a:avLst/>
                          </a:prstGeom>
                          <a:ln>
                            <a:noFill/>
                          </a:ln>
                          <a:extLst>
                            <a:ext uri="{53640926-AAD7-44d8-BBD7-CCE9431645EC}">
                              <a14:shadowObscured xmlns:a14="http://schemas.microsoft.com/office/drawing/2010/main"/>
                            </a:ext>
                          </a:extLst>
                        </pic:spPr>
                      </pic:pic>
                    </a:graphicData>
                  </a:graphic>
                </wp:inline>
              </w:drawing>
            </w:r>
          </w:p>
        </w:tc>
      </w:tr>
      <w:tr w:rsidR="00237889" w:rsidRPr="00C71696" w14:paraId="1A0D0010" w14:textId="77777777" w:rsidTr="00C71696">
        <w:tc>
          <w:tcPr>
            <w:tcW w:w="8856" w:type="dxa"/>
          </w:tcPr>
          <w:p w14:paraId="54C16358" w14:textId="356551ED" w:rsidR="00237889" w:rsidRPr="00C71696" w:rsidRDefault="00237889">
            <w:pPr>
              <w:pStyle w:val="NormalWeb"/>
              <w:spacing w:before="0" w:beforeAutospacing="0" w:after="120" w:afterAutospacing="0"/>
              <w:jc w:val="both"/>
              <w:rPr>
                <w:rFonts w:asciiTheme="majorHAnsi" w:hAnsiTheme="majorHAnsi" w:cs="Arial"/>
                <w:color w:val="000000"/>
                <w:sz w:val="22"/>
                <w:szCs w:val="22"/>
              </w:rPr>
            </w:pPr>
            <w:r w:rsidRPr="00C71696">
              <w:rPr>
                <w:rFonts w:asciiTheme="majorHAnsi" w:hAnsiTheme="majorHAnsi" w:cs="Arial"/>
                <w:b/>
                <w:color w:val="000000"/>
                <w:sz w:val="22"/>
                <w:szCs w:val="22"/>
              </w:rPr>
              <w:t>Figure 8:</w:t>
            </w:r>
            <w:r w:rsidRPr="00C71696">
              <w:rPr>
                <w:rFonts w:asciiTheme="majorHAnsi" w:hAnsiTheme="majorHAnsi" w:cs="Arial"/>
                <w:color w:val="000000"/>
                <w:sz w:val="22"/>
                <w:szCs w:val="22"/>
              </w:rPr>
              <w:t xml:space="preserve"> </w:t>
            </w:r>
            <w:r w:rsidR="002C0AC2" w:rsidRPr="00C71696">
              <w:rPr>
                <w:rFonts w:asciiTheme="majorHAnsi" w:hAnsiTheme="majorHAnsi" w:cs="Arial"/>
                <w:color w:val="000000"/>
                <w:sz w:val="22"/>
                <w:szCs w:val="22"/>
              </w:rPr>
              <w:t>Ammonia and carbon dioxide observations during WaFCO, temperature and stability estimates for the vicinity of the Jordan Narrows, and wind speed and wind direction time series.</w:t>
            </w:r>
            <w:r w:rsidR="00EB7BED">
              <w:rPr>
                <w:rFonts w:asciiTheme="majorHAnsi" w:hAnsiTheme="majorHAnsi" w:cs="Arial"/>
                <w:color w:val="000000"/>
                <w:sz w:val="22"/>
                <w:szCs w:val="22"/>
              </w:rPr>
              <w:t xml:space="preserve"> </w:t>
            </w:r>
            <w:r w:rsidR="00EB7BED" w:rsidRPr="005F3FFF">
              <w:rPr>
                <w:rFonts w:asciiTheme="majorHAnsi" w:hAnsiTheme="majorHAnsi" w:cs="Arial"/>
                <w:color w:val="000000"/>
                <w:sz w:val="22"/>
                <w:szCs w:val="22"/>
              </w:rPr>
              <w:t>Ammonia (NH</w:t>
            </w:r>
            <w:r w:rsidR="00EB7BED" w:rsidRPr="005F3FFF">
              <w:rPr>
                <w:rFonts w:asciiTheme="majorHAnsi" w:hAnsiTheme="majorHAnsi" w:cs="Arial"/>
                <w:color w:val="000000"/>
                <w:sz w:val="22"/>
                <w:szCs w:val="22"/>
                <w:vertAlign w:val="subscript"/>
              </w:rPr>
              <w:t>3</w:t>
            </w:r>
            <w:r w:rsidR="00EB7BED" w:rsidRPr="005F3FFF">
              <w:rPr>
                <w:rFonts w:asciiTheme="majorHAnsi" w:hAnsiTheme="majorHAnsi" w:cs="Arial"/>
                <w:color w:val="000000"/>
                <w:sz w:val="22"/>
                <w:szCs w:val="22"/>
              </w:rPr>
              <w:t>) and carbon dioxide (CO</w:t>
            </w:r>
            <w:r w:rsidR="00EB7BED" w:rsidRPr="005F3FFF">
              <w:rPr>
                <w:rFonts w:asciiTheme="majorHAnsi" w:hAnsiTheme="majorHAnsi" w:cs="Arial"/>
                <w:color w:val="000000"/>
                <w:sz w:val="22"/>
                <w:szCs w:val="22"/>
                <w:vertAlign w:val="subscript"/>
              </w:rPr>
              <w:t>2</w:t>
            </w:r>
            <w:r w:rsidR="00EB7BED" w:rsidRPr="005F3FFF">
              <w:rPr>
                <w:rFonts w:asciiTheme="majorHAnsi" w:hAnsiTheme="majorHAnsi" w:cs="Arial"/>
                <w:color w:val="000000"/>
                <w:sz w:val="22"/>
                <w:szCs w:val="22"/>
              </w:rPr>
              <w:t>) concentrations provided courtesy of Randy Martin.</w:t>
            </w:r>
          </w:p>
        </w:tc>
      </w:tr>
    </w:tbl>
    <w:p w14:paraId="63946371" w14:textId="77777777" w:rsidR="002C0AC2" w:rsidRPr="00C71696" w:rsidRDefault="002C0AC2" w:rsidP="00ED064C">
      <w:pPr>
        <w:pStyle w:val="NormalWeb"/>
        <w:spacing w:before="0" w:beforeAutospacing="0" w:after="120" w:afterAutospacing="0"/>
        <w:jc w:val="both"/>
        <w:rPr>
          <w:rFonts w:asciiTheme="majorHAnsi" w:hAnsiTheme="majorHAnsi" w:cs="Arial"/>
          <w:color w:val="000000"/>
        </w:rPr>
      </w:pPr>
    </w:p>
    <w:p w14:paraId="6A69AFE8" w14:textId="2FDC1002" w:rsidR="00237889" w:rsidRPr="00C71696" w:rsidRDefault="00CD1B0A"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lastRenderedPageBreak/>
        <w:t xml:space="preserve">The upper two panels of </w:t>
      </w:r>
      <w:r w:rsidRPr="00C71696">
        <w:rPr>
          <w:rFonts w:asciiTheme="majorHAnsi" w:hAnsiTheme="majorHAnsi" w:cs="Arial"/>
          <w:b/>
          <w:color w:val="000000"/>
        </w:rPr>
        <w:t>Fig. 8</w:t>
      </w:r>
      <w:r w:rsidRPr="00C71696">
        <w:rPr>
          <w:rFonts w:asciiTheme="majorHAnsi" w:hAnsiTheme="majorHAnsi" w:cs="Arial"/>
          <w:color w:val="000000"/>
        </w:rPr>
        <w:t xml:space="preserve"> show the time series of ammonia (NH</w:t>
      </w:r>
      <w:r w:rsidRPr="00C71696">
        <w:rPr>
          <w:rFonts w:asciiTheme="majorHAnsi" w:hAnsiTheme="majorHAnsi" w:cs="Arial"/>
          <w:color w:val="000000"/>
          <w:vertAlign w:val="subscript"/>
        </w:rPr>
        <w:t>3</w:t>
      </w:r>
      <w:r w:rsidRPr="00C71696">
        <w:rPr>
          <w:rFonts w:asciiTheme="majorHAnsi" w:hAnsiTheme="majorHAnsi" w:cs="Arial"/>
          <w:color w:val="000000"/>
        </w:rPr>
        <w:t>) and carbon dioxide (CO</w:t>
      </w:r>
      <w:r w:rsidRPr="00C71696">
        <w:rPr>
          <w:rFonts w:asciiTheme="majorHAnsi" w:hAnsiTheme="majorHAnsi" w:cs="Arial"/>
          <w:color w:val="000000"/>
          <w:vertAlign w:val="subscript"/>
        </w:rPr>
        <w:t>2</w:t>
      </w:r>
      <w:r w:rsidRPr="00C71696">
        <w:rPr>
          <w:rFonts w:asciiTheme="majorHAnsi" w:hAnsiTheme="majorHAnsi" w:cs="Arial"/>
          <w:color w:val="000000"/>
        </w:rPr>
        <w:t>) concentrations (courtesy of WaFACO principal investigator Randy Martin). Temperature time s</w:t>
      </w:r>
      <w:r w:rsidR="0044565F" w:rsidRPr="00C71696">
        <w:rPr>
          <w:rFonts w:asciiTheme="majorHAnsi" w:hAnsiTheme="majorHAnsi" w:cs="Arial"/>
          <w:color w:val="000000"/>
        </w:rPr>
        <w:t>eries fro</w:t>
      </w:r>
      <w:r w:rsidRPr="00C71696">
        <w:rPr>
          <w:rFonts w:asciiTheme="majorHAnsi" w:hAnsiTheme="majorHAnsi" w:cs="Arial"/>
          <w:color w:val="000000"/>
        </w:rPr>
        <w:t xml:space="preserve">m </w:t>
      </w:r>
      <w:r w:rsidR="00C4666D" w:rsidRPr="00C71696">
        <w:rPr>
          <w:rFonts w:asciiTheme="majorHAnsi" w:hAnsiTheme="majorHAnsi" w:cs="Arial"/>
          <w:color w:val="000000"/>
        </w:rPr>
        <w:t xml:space="preserve">the AWS at Camp Williams (CW), Flight Park South (FPS), and Bluffdale (BD) are given together with a potential temperature gradient estimated from the difference between FPS and CW. Positive values of dθ/dz are seen to precede or coincide with elevated concentrations of ammonia. </w:t>
      </w:r>
      <w:r w:rsidR="002C0AC2" w:rsidRPr="00C71696">
        <w:rPr>
          <w:rFonts w:asciiTheme="majorHAnsi" w:hAnsiTheme="majorHAnsi" w:cs="Arial"/>
          <w:color w:val="000000"/>
        </w:rPr>
        <w:t>Wind speeds and directions are</w:t>
      </w:r>
      <w:r w:rsidR="00C4666D" w:rsidRPr="00C71696">
        <w:rPr>
          <w:rFonts w:asciiTheme="majorHAnsi" w:hAnsiTheme="majorHAnsi" w:cs="Arial"/>
          <w:color w:val="000000"/>
        </w:rPr>
        <w:t xml:space="preserve"> </w:t>
      </w:r>
      <w:r w:rsidR="002C0AC2" w:rsidRPr="00C71696">
        <w:rPr>
          <w:rFonts w:asciiTheme="majorHAnsi" w:hAnsiTheme="majorHAnsi" w:cs="Arial"/>
          <w:color w:val="000000"/>
        </w:rPr>
        <w:t xml:space="preserve">shown in the bottom two panels. Elevated concentrations of ammonia are generally observed under southerly flow conditions after a period of stagnation and stable atmospheric conditions, indicating to dominating ammonia sources in Utah Valley during this time. </w:t>
      </w:r>
    </w:p>
    <w:p w14:paraId="240817F6" w14:textId="51B94D0F" w:rsidR="002C0AC2" w:rsidRDefault="002C0AC2" w:rsidP="00ED064C">
      <w:pPr>
        <w:pStyle w:val="NormalWeb"/>
        <w:spacing w:before="0" w:beforeAutospacing="0" w:after="120" w:afterAutospacing="0"/>
        <w:jc w:val="both"/>
        <w:rPr>
          <w:rFonts w:asciiTheme="majorHAnsi" w:hAnsiTheme="majorHAnsi" w:cs="Arial"/>
          <w:color w:val="000000"/>
        </w:rPr>
      </w:pPr>
      <w:r w:rsidRPr="00C71696">
        <w:rPr>
          <w:rFonts w:asciiTheme="majorHAnsi" w:hAnsiTheme="majorHAnsi" w:cs="Arial"/>
          <w:color w:val="000000"/>
        </w:rPr>
        <w:t xml:space="preserve">Under the assumption that surface-based ammonia concentrations are representative for the entire flow layer in the gap (an assumption that is very likely not justified) </w:t>
      </w:r>
      <w:r w:rsidR="00D103FC" w:rsidRPr="00C71696">
        <w:rPr>
          <w:rFonts w:asciiTheme="majorHAnsi" w:hAnsiTheme="majorHAnsi" w:cs="Arial"/>
          <w:color w:val="000000"/>
        </w:rPr>
        <w:t xml:space="preserve">and neglecting mass gain or loss through reactions, </w:t>
      </w:r>
      <w:r w:rsidR="004A33CF" w:rsidRPr="00C71696">
        <w:rPr>
          <w:rFonts w:asciiTheme="majorHAnsi" w:hAnsiTheme="majorHAnsi" w:cs="Arial"/>
          <w:color w:val="000000"/>
        </w:rPr>
        <w:t>the approach developed in this study allows a first estimate of the pollution mass flux between the two basins.</w:t>
      </w:r>
      <w:r w:rsidR="0078678E" w:rsidRPr="00C71696">
        <w:rPr>
          <w:rFonts w:asciiTheme="majorHAnsi" w:hAnsiTheme="majorHAnsi" w:cs="Arial"/>
          <w:color w:val="000000"/>
        </w:rPr>
        <w:t xml:space="preserve"> By multiplying the integrated volume flux with the pollutant mass concentration, a total mass transport in </w:t>
      </w:r>
      <w:r w:rsidR="0044565F" w:rsidRPr="00C71696">
        <w:rPr>
          <w:rFonts w:asciiTheme="majorHAnsi" w:hAnsiTheme="majorHAnsi" w:cs="Arial"/>
          <w:color w:val="000000"/>
        </w:rPr>
        <w:t xml:space="preserve">unit </w:t>
      </w:r>
      <w:r w:rsidR="0078678E" w:rsidRPr="00C71696">
        <w:rPr>
          <w:rFonts w:asciiTheme="majorHAnsi" w:hAnsiTheme="majorHAnsi" w:cs="Arial"/>
          <w:color w:val="000000"/>
        </w:rPr>
        <w:t>mass</w:t>
      </w:r>
      <w:r w:rsidR="0044565F" w:rsidRPr="00C71696">
        <w:rPr>
          <w:rFonts w:asciiTheme="majorHAnsi" w:hAnsiTheme="majorHAnsi" w:cs="Arial"/>
          <w:color w:val="000000"/>
        </w:rPr>
        <w:t xml:space="preserve"> per </w:t>
      </w:r>
      <w:r w:rsidR="0078678E" w:rsidRPr="00C71696">
        <w:rPr>
          <w:rFonts w:asciiTheme="majorHAnsi" w:hAnsiTheme="majorHAnsi" w:cs="Arial"/>
          <w:color w:val="000000"/>
        </w:rPr>
        <w:t>time is obtained. This approach thus successfully results in estimates of pollutant transport across airsheds, which could be used for</w:t>
      </w:r>
      <w:r w:rsidR="00D103FC" w:rsidRPr="00C71696">
        <w:rPr>
          <w:rFonts w:asciiTheme="majorHAnsi" w:hAnsiTheme="majorHAnsi" w:cs="Arial"/>
          <w:color w:val="000000"/>
        </w:rPr>
        <w:t xml:space="preserve"> </w:t>
      </w:r>
      <w:r w:rsidR="00860C1F" w:rsidRPr="00C71696">
        <w:rPr>
          <w:rFonts w:asciiTheme="majorHAnsi" w:hAnsiTheme="majorHAnsi" w:cs="Arial"/>
          <w:color w:val="000000"/>
        </w:rPr>
        <w:t>detailed</w:t>
      </w:r>
      <w:r w:rsidR="0078678E" w:rsidRPr="00C71696">
        <w:rPr>
          <w:rFonts w:asciiTheme="majorHAnsi" w:hAnsiTheme="majorHAnsi" w:cs="Arial"/>
          <w:color w:val="000000"/>
        </w:rPr>
        <w:t xml:space="preserve"> pollutant budget calculations. </w:t>
      </w:r>
    </w:p>
    <w:p w14:paraId="051CB87A" w14:textId="49F5C06B" w:rsidR="00815F87" w:rsidRDefault="00815F87" w:rsidP="00ED064C">
      <w:pPr>
        <w:pStyle w:val="NormalWeb"/>
        <w:spacing w:before="0" w:beforeAutospacing="0" w:after="120" w:afterAutospacing="0"/>
        <w:jc w:val="both"/>
        <w:rPr>
          <w:rFonts w:asciiTheme="majorHAnsi" w:hAnsiTheme="majorHAnsi" w:cs="Arial"/>
          <w:color w:val="000000"/>
        </w:rPr>
      </w:pPr>
      <w:r w:rsidRPr="00815F87">
        <w:rPr>
          <w:rFonts w:asciiTheme="majorHAnsi" w:hAnsiTheme="majorHAnsi" w:cs="Arial"/>
          <w:b/>
          <w:color w:val="000000"/>
        </w:rPr>
        <w:t>Fig</w:t>
      </w:r>
      <w:r>
        <w:rPr>
          <w:rFonts w:asciiTheme="majorHAnsi" w:hAnsiTheme="majorHAnsi" w:cs="Arial"/>
          <w:b/>
          <w:color w:val="000000"/>
        </w:rPr>
        <w:t>s</w:t>
      </w:r>
      <w:r w:rsidRPr="00815F87">
        <w:rPr>
          <w:rFonts w:asciiTheme="majorHAnsi" w:hAnsiTheme="majorHAnsi" w:cs="Arial"/>
          <w:b/>
          <w:color w:val="000000"/>
        </w:rPr>
        <w:t>. 9</w:t>
      </w:r>
      <w:r>
        <w:rPr>
          <w:rFonts w:asciiTheme="majorHAnsi" w:hAnsiTheme="majorHAnsi" w:cs="Arial"/>
          <w:b/>
          <w:color w:val="000000"/>
        </w:rPr>
        <w:t>-1</w:t>
      </w:r>
      <w:r w:rsidR="004A07C1">
        <w:rPr>
          <w:rFonts w:asciiTheme="majorHAnsi" w:hAnsiTheme="majorHAnsi" w:cs="Arial"/>
          <w:b/>
          <w:color w:val="000000"/>
        </w:rPr>
        <w:t>1</w:t>
      </w:r>
      <w:r>
        <w:rPr>
          <w:rFonts w:asciiTheme="majorHAnsi" w:hAnsiTheme="majorHAnsi" w:cs="Arial"/>
          <w:color w:val="000000"/>
        </w:rPr>
        <w:t xml:space="preserve"> summarize an estimate of ammonia transport through the </w:t>
      </w:r>
      <w:r w:rsidR="004A07C1">
        <w:rPr>
          <w:rFonts w:asciiTheme="majorHAnsi" w:hAnsiTheme="majorHAnsi" w:cs="Arial"/>
          <w:color w:val="000000"/>
        </w:rPr>
        <w:t>Jordan</w:t>
      </w:r>
      <w:r>
        <w:rPr>
          <w:rFonts w:asciiTheme="majorHAnsi" w:hAnsiTheme="majorHAnsi" w:cs="Arial"/>
          <w:color w:val="000000"/>
        </w:rPr>
        <w:t xml:space="preserve"> Narrows gap </w:t>
      </w:r>
      <w:r w:rsidR="004A07C1">
        <w:rPr>
          <w:rFonts w:asciiTheme="majorHAnsi" w:hAnsiTheme="majorHAnsi" w:cs="Arial"/>
          <w:color w:val="000000"/>
        </w:rPr>
        <w:t xml:space="preserve">between 0900 and 1700 MST 12 February 2019 </w:t>
      </w:r>
      <w:r>
        <w:rPr>
          <w:rFonts w:asciiTheme="majorHAnsi" w:hAnsiTheme="majorHAnsi" w:cs="Arial"/>
          <w:color w:val="000000"/>
        </w:rPr>
        <w:t>based on the LiDAR retri</w:t>
      </w:r>
      <w:r w:rsidR="004A07C1">
        <w:rPr>
          <w:rFonts w:asciiTheme="majorHAnsi" w:hAnsiTheme="majorHAnsi" w:cs="Arial"/>
          <w:color w:val="000000"/>
        </w:rPr>
        <w:t xml:space="preserve">eval of the </w:t>
      </w:r>
      <w:r w:rsidR="00406CB0">
        <w:rPr>
          <w:rFonts w:asciiTheme="majorHAnsi" w:hAnsiTheme="majorHAnsi" w:cs="Arial"/>
          <w:color w:val="000000"/>
        </w:rPr>
        <w:t xml:space="preserve">horizontal </w:t>
      </w:r>
      <w:r w:rsidR="004A07C1">
        <w:rPr>
          <w:rFonts w:asciiTheme="majorHAnsi" w:hAnsiTheme="majorHAnsi" w:cs="Arial"/>
          <w:color w:val="000000"/>
        </w:rPr>
        <w:t>wind field (</w:t>
      </w:r>
      <w:r w:rsidR="004A07C1" w:rsidRPr="004A07C1">
        <w:rPr>
          <w:rFonts w:asciiTheme="majorHAnsi" w:hAnsiTheme="majorHAnsi" w:cs="Arial"/>
          <w:b/>
          <w:color w:val="000000"/>
        </w:rPr>
        <w:t>Fig. 9</w:t>
      </w:r>
      <w:r w:rsidR="004A07C1">
        <w:rPr>
          <w:rFonts w:asciiTheme="majorHAnsi" w:hAnsiTheme="majorHAnsi" w:cs="Arial"/>
          <w:color w:val="000000"/>
        </w:rPr>
        <w:t>) and</w:t>
      </w:r>
      <w:r>
        <w:rPr>
          <w:rFonts w:asciiTheme="majorHAnsi" w:hAnsiTheme="majorHAnsi" w:cs="Arial"/>
          <w:color w:val="000000"/>
        </w:rPr>
        <w:t xml:space="preserve"> the derived volume flux (</w:t>
      </w:r>
      <w:r w:rsidR="004A07C1" w:rsidRPr="004A07C1">
        <w:rPr>
          <w:rFonts w:asciiTheme="majorHAnsi" w:hAnsiTheme="majorHAnsi" w:cs="Arial"/>
          <w:b/>
          <w:color w:val="000000"/>
        </w:rPr>
        <w:t>Fig. 10</w:t>
      </w:r>
      <w:r w:rsidR="004A07C1">
        <w:rPr>
          <w:rFonts w:asciiTheme="majorHAnsi" w:hAnsiTheme="majorHAnsi" w:cs="Arial"/>
          <w:color w:val="000000"/>
        </w:rPr>
        <w:t>).</w:t>
      </w:r>
      <w:r w:rsidR="00406CB0">
        <w:rPr>
          <w:rFonts w:asciiTheme="majorHAnsi" w:hAnsiTheme="majorHAnsi" w:cs="Arial"/>
          <w:color w:val="000000"/>
        </w:rPr>
        <w:t xml:space="preserve"> This day is chosen here as an example despite the limitation of the successful LiDAR returns to below 1800 m ASL, as it featured relatively high ammonia concentrations.</w:t>
      </w:r>
    </w:p>
    <w:p w14:paraId="3AED72DA" w14:textId="77777777" w:rsidR="00406CB0" w:rsidRDefault="00406CB0" w:rsidP="00ED064C">
      <w:pPr>
        <w:pStyle w:val="NormalWeb"/>
        <w:spacing w:before="0" w:beforeAutospacing="0" w:after="120" w:afterAutospacing="0"/>
        <w:jc w:val="both"/>
        <w:rPr>
          <w:rFonts w:asciiTheme="majorHAnsi" w:hAnsiTheme="majorHAnsi"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A07C1" w14:paraId="2CA79B98" w14:textId="77777777" w:rsidTr="00406CB0">
        <w:tc>
          <w:tcPr>
            <w:tcW w:w="8856" w:type="dxa"/>
          </w:tcPr>
          <w:p w14:paraId="33B472DF" w14:textId="1FE8C453" w:rsidR="004A07C1" w:rsidRDefault="004A07C1"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noProof/>
                <w:color w:val="000000"/>
              </w:rPr>
              <w:drawing>
                <wp:inline distT="0" distB="0" distL="0" distR="0" wp14:anchorId="1D5B8ED8" wp14:editId="79AE9DEC">
                  <wp:extent cx="5247634" cy="2326740"/>
                  <wp:effectExtent l="0" t="0" r="10795" b="10160"/>
                  <wp:docPr id="5" name="Picture 5" descr="u0546592:JORNAR:transport_ex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0546592:JORNAR:transport_ex_a.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6612" t="5236" r="10252" b="66282"/>
                          <a:stretch/>
                        </pic:blipFill>
                        <pic:spPr bwMode="auto">
                          <a:xfrm>
                            <a:off x="0" y="0"/>
                            <a:ext cx="5248835" cy="2327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07C1" w14:paraId="33897A23" w14:textId="77777777" w:rsidTr="00406CB0">
        <w:tc>
          <w:tcPr>
            <w:tcW w:w="8856" w:type="dxa"/>
          </w:tcPr>
          <w:p w14:paraId="3508F41B" w14:textId="108A9D48" w:rsidR="004A07C1" w:rsidRPr="00406CB0" w:rsidRDefault="004A07C1" w:rsidP="004A07C1">
            <w:pPr>
              <w:pStyle w:val="NormalWeb"/>
              <w:spacing w:before="0" w:beforeAutospacing="0" w:after="120" w:afterAutospacing="0"/>
              <w:jc w:val="both"/>
              <w:rPr>
                <w:rFonts w:asciiTheme="majorHAnsi" w:hAnsiTheme="majorHAnsi" w:cs="Arial"/>
                <w:color w:val="000000"/>
                <w:sz w:val="22"/>
                <w:szCs w:val="22"/>
              </w:rPr>
            </w:pPr>
            <w:r w:rsidRPr="00406CB0">
              <w:rPr>
                <w:rFonts w:asciiTheme="majorHAnsi" w:hAnsiTheme="majorHAnsi" w:cs="Arial"/>
                <w:b/>
                <w:color w:val="000000"/>
                <w:sz w:val="22"/>
                <w:szCs w:val="22"/>
              </w:rPr>
              <w:t>Fig</w:t>
            </w:r>
            <w:r w:rsidR="00406CB0">
              <w:rPr>
                <w:rFonts w:asciiTheme="majorHAnsi" w:hAnsiTheme="majorHAnsi" w:cs="Arial"/>
                <w:b/>
                <w:color w:val="000000"/>
                <w:sz w:val="22"/>
                <w:szCs w:val="22"/>
              </w:rPr>
              <w:t>ure</w:t>
            </w:r>
            <w:r w:rsidRPr="00406CB0">
              <w:rPr>
                <w:rFonts w:asciiTheme="majorHAnsi" w:hAnsiTheme="majorHAnsi" w:cs="Arial"/>
                <w:b/>
                <w:color w:val="000000"/>
                <w:sz w:val="22"/>
                <w:szCs w:val="22"/>
              </w:rPr>
              <w:t xml:space="preserve"> 9:</w:t>
            </w:r>
            <w:r w:rsidRPr="00406CB0">
              <w:rPr>
                <w:rFonts w:asciiTheme="majorHAnsi" w:hAnsiTheme="majorHAnsi" w:cs="Arial"/>
                <w:color w:val="000000"/>
                <w:sz w:val="22"/>
                <w:szCs w:val="22"/>
              </w:rPr>
              <w:t xml:space="preserve"> LiDAR retrievals of the horizontal wind field through the Jordan Narrows, 0900 to 1700 MST 12 February 2019. Note that the LiDAR could only resolve the flow in the lowest 300-400 m due to </w:t>
            </w:r>
            <w:r w:rsidR="00406CB0" w:rsidRPr="00406CB0">
              <w:rPr>
                <w:rFonts w:asciiTheme="majorHAnsi" w:hAnsiTheme="majorHAnsi" w:cs="Arial"/>
                <w:color w:val="000000"/>
                <w:sz w:val="22"/>
                <w:szCs w:val="22"/>
              </w:rPr>
              <w:t>relatively clear conditions.</w:t>
            </w:r>
          </w:p>
        </w:tc>
      </w:tr>
    </w:tbl>
    <w:p w14:paraId="39DDDA9D" w14:textId="77777777" w:rsidR="00815F87" w:rsidRDefault="00815F87" w:rsidP="00ED064C">
      <w:pPr>
        <w:pStyle w:val="NormalWeb"/>
        <w:spacing w:before="0" w:beforeAutospacing="0" w:after="120" w:afterAutospacing="0"/>
        <w:jc w:val="both"/>
        <w:rPr>
          <w:rFonts w:asciiTheme="majorHAnsi" w:hAnsiTheme="majorHAnsi" w:cs="Arial"/>
          <w:color w:val="000000"/>
        </w:rPr>
      </w:pPr>
    </w:p>
    <w:p w14:paraId="0F189F04" w14:textId="425BF0AF" w:rsidR="00815F87" w:rsidRDefault="00815F87" w:rsidP="00ED064C">
      <w:pPr>
        <w:pStyle w:val="NormalWeb"/>
        <w:spacing w:before="0" w:beforeAutospacing="0" w:after="120" w:afterAutospacing="0"/>
        <w:jc w:val="both"/>
        <w:rPr>
          <w:rFonts w:asciiTheme="majorHAnsi" w:hAnsiTheme="majorHAnsi"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A07C1" w14:paraId="5BBC7FB1" w14:textId="77777777" w:rsidTr="00406CB0">
        <w:tc>
          <w:tcPr>
            <w:tcW w:w="8856" w:type="dxa"/>
          </w:tcPr>
          <w:p w14:paraId="0D825326" w14:textId="77777777" w:rsidR="004A07C1" w:rsidRDefault="004A07C1" w:rsidP="004A07C1">
            <w:pPr>
              <w:pStyle w:val="NormalWeb"/>
              <w:spacing w:before="0" w:beforeAutospacing="0" w:after="120" w:afterAutospacing="0"/>
              <w:jc w:val="both"/>
              <w:rPr>
                <w:rFonts w:asciiTheme="majorHAnsi" w:hAnsiTheme="majorHAnsi" w:cs="Arial"/>
                <w:color w:val="000000"/>
              </w:rPr>
            </w:pPr>
            <w:r>
              <w:rPr>
                <w:rFonts w:asciiTheme="majorHAnsi" w:hAnsiTheme="majorHAnsi" w:cs="Arial"/>
                <w:noProof/>
                <w:color w:val="000000"/>
              </w:rPr>
              <w:lastRenderedPageBreak/>
              <w:drawing>
                <wp:inline distT="0" distB="0" distL="0" distR="0" wp14:anchorId="43B796F1" wp14:editId="02053AB2">
                  <wp:extent cx="5301220" cy="2353901"/>
                  <wp:effectExtent l="0" t="0" r="7620" b="8890"/>
                  <wp:docPr id="12" name="Picture 12" descr="u0546592:JORNAR:transport_ex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0546592:JORNAR:transport_ex_a.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6613" t="67200" r="8828" b="3789"/>
                          <a:stretch/>
                        </pic:blipFill>
                        <pic:spPr bwMode="auto">
                          <a:xfrm>
                            <a:off x="0" y="0"/>
                            <a:ext cx="5307956" cy="23568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07C1" w14:paraId="43F25BC6" w14:textId="77777777" w:rsidTr="00E763A8">
        <w:trPr>
          <w:trHeight w:val="666"/>
        </w:trPr>
        <w:tc>
          <w:tcPr>
            <w:tcW w:w="8856" w:type="dxa"/>
          </w:tcPr>
          <w:p w14:paraId="697B8D8D" w14:textId="06E84FE7" w:rsidR="004A07C1" w:rsidRDefault="00406CB0" w:rsidP="00406CB0">
            <w:pPr>
              <w:pStyle w:val="NormalWeb"/>
              <w:spacing w:before="0" w:beforeAutospacing="0" w:after="120" w:afterAutospacing="0"/>
              <w:jc w:val="both"/>
              <w:rPr>
                <w:rFonts w:asciiTheme="majorHAnsi" w:hAnsiTheme="majorHAnsi" w:cs="Arial"/>
                <w:color w:val="000000"/>
              </w:rPr>
            </w:pPr>
            <w:r w:rsidRPr="00406CB0">
              <w:rPr>
                <w:rFonts w:asciiTheme="majorHAnsi" w:hAnsiTheme="majorHAnsi" w:cs="Arial"/>
                <w:b/>
                <w:color w:val="000000"/>
                <w:sz w:val="22"/>
                <w:szCs w:val="22"/>
              </w:rPr>
              <w:t>Fig</w:t>
            </w:r>
            <w:r>
              <w:rPr>
                <w:rFonts w:asciiTheme="majorHAnsi" w:hAnsiTheme="majorHAnsi" w:cs="Arial"/>
                <w:b/>
                <w:color w:val="000000"/>
                <w:sz w:val="22"/>
                <w:szCs w:val="22"/>
              </w:rPr>
              <w:t>ure</w:t>
            </w:r>
            <w:r w:rsidRPr="00406CB0">
              <w:rPr>
                <w:rFonts w:asciiTheme="majorHAnsi" w:hAnsiTheme="majorHAnsi" w:cs="Arial"/>
                <w:b/>
                <w:color w:val="000000"/>
                <w:sz w:val="22"/>
                <w:szCs w:val="22"/>
              </w:rPr>
              <w:t xml:space="preserve"> </w:t>
            </w:r>
            <w:r>
              <w:rPr>
                <w:rFonts w:asciiTheme="majorHAnsi" w:hAnsiTheme="majorHAnsi" w:cs="Arial"/>
                <w:b/>
                <w:color w:val="000000"/>
                <w:sz w:val="22"/>
                <w:szCs w:val="22"/>
              </w:rPr>
              <w:t>10</w:t>
            </w:r>
            <w:r w:rsidRPr="00406CB0">
              <w:rPr>
                <w:rFonts w:asciiTheme="majorHAnsi" w:hAnsiTheme="majorHAnsi" w:cs="Arial"/>
                <w:b/>
                <w:color w:val="000000"/>
                <w:sz w:val="22"/>
                <w:szCs w:val="22"/>
              </w:rPr>
              <w:t>:</w:t>
            </w:r>
            <w:r>
              <w:rPr>
                <w:rFonts w:asciiTheme="majorHAnsi" w:hAnsiTheme="majorHAnsi" w:cs="Arial"/>
                <w:color w:val="000000"/>
                <w:sz w:val="22"/>
                <w:szCs w:val="22"/>
              </w:rPr>
              <w:t xml:space="preserve"> LiDAR-based estimates of volume flux at different height</w:t>
            </w:r>
            <w:r w:rsidR="009E6DDC">
              <w:rPr>
                <w:rFonts w:asciiTheme="majorHAnsi" w:hAnsiTheme="majorHAnsi" w:cs="Arial"/>
                <w:color w:val="000000"/>
                <w:sz w:val="22"/>
                <w:szCs w:val="22"/>
              </w:rPr>
              <w:t>s</w:t>
            </w:r>
            <w:r>
              <w:rPr>
                <w:rFonts w:asciiTheme="majorHAnsi" w:hAnsiTheme="majorHAnsi" w:cs="Arial"/>
                <w:color w:val="000000"/>
                <w:sz w:val="22"/>
                <w:szCs w:val="22"/>
              </w:rPr>
              <w:t xml:space="preserve"> through</w:t>
            </w:r>
            <w:r w:rsidRPr="00406CB0">
              <w:rPr>
                <w:rFonts w:asciiTheme="majorHAnsi" w:hAnsiTheme="majorHAnsi" w:cs="Arial"/>
                <w:color w:val="000000"/>
                <w:sz w:val="22"/>
                <w:szCs w:val="22"/>
              </w:rPr>
              <w:t xml:space="preserve"> the Jordan Narrows, 0900 to 1700 MST 12 February 2019. </w:t>
            </w:r>
          </w:p>
        </w:tc>
      </w:tr>
    </w:tbl>
    <w:p w14:paraId="4E40F989" w14:textId="77777777" w:rsidR="00406CB0" w:rsidRDefault="00406CB0" w:rsidP="00ED064C">
      <w:pPr>
        <w:pStyle w:val="NormalWeb"/>
        <w:spacing w:before="0" w:beforeAutospacing="0" w:after="120" w:afterAutospacing="0"/>
        <w:jc w:val="both"/>
        <w:rPr>
          <w:rFonts w:asciiTheme="majorHAnsi" w:hAnsiTheme="majorHAnsi" w:cs="Arial"/>
          <w:color w:val="000000"/>
        </w:rPr>
      </w:pPr>
    </w:p>
    <w:p w14:paraId="2DB1D33D" w14:textId="1170AC53" w:rsidR="00406CB0" w:rsidRDefault="00EA4879"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 xml:space="preserve">The flow on 12 February </w:t>
      </w:r>
      <w:r w:rsidR="004D1B6B">
        <w:rPr>
          <w:rFonts w:asciiTheme="majorHAnsi" w:hAnsiTheme="majorHAnsi" w:cs="Arial"/>
          <w:color w:val="000000"/>
        </w:rPr>
        <w:t xml:space="preserve">2019 </w:t>
      </w:r>
      <w:r>
        <w:rPr>
          <w:rFonts w:asciiTheme="majorHAnsi" w:hAnsiTheme="majorHAnsi" w:cs="Arial"/>
          <w:color w:val="000000"/>
        </w:rPr>
        <w:t>was from the south, and the integrated volume flux below 1800 m ASL reached values of up to 15 km</w:t>
      </w:r>
      <w:r w:rsidRPr="00EA4879">
        <w:rPr>
          <w:rFonts w:asciiTheme="majorHAnsi" w:hAnsiTheme="majorHAnsi" w:cs="Arial"/>
          <w:color w:val="000000"/>
          <w:vertAlign w:val="superscript"/>
        </w:rPr>
        <w:t>3</w:t>
      </w:r>
      <w:r>
        <w:rPr>
          <w:rFonts w:asciiTheme="majorHAnsi" w:hAnsiTheme="majorHAnsi" w:cs="Arial"/>
          <w:color w:val="000000"/>
        </w:rPr>
        <w:t xml:space="preserve"> per hour (</w:t>
      </w:r>
      <w:r w:rsidRPr="00EA4879">
        <w:rPr>
          <w:rFonts w:asciiTheme="majorHAnsi" w:hAnsiTheme="majorHAnsi" w:cs="Arial"/>
          <w:b/>
          <w:color w:val="000000"/>
        </w:rPr>
        <w:t>Fig</w:t>
      </w:r>
      <w:r>
        <w:rPr>
          <w:rFonts w:asciiTheme="majorHAnsi" w:hAnsiTheme="majorHAnsi" w:cs="Arial"/>
          <w:b/>
          <w:color w:val="000000"/>
        </w:rPr>
        <w:t>.</w:t>
      </w:r>
      <w:r w:rsidRPr="00EA4879">
        <w:rPr>
          <w:rFonts w:asciiTheme="majorHAnsi" w:hAnsiTheme="majorHAnsi" w:cs="Arial"/>
          <w:b/>
          <w:color w:val="000000"/>
        </w:rPr>
        <w:t xml:space="preserve"> 11, top panel</w:t>
      </w:r>
      <w:r>
        <w:rPr>
          <w:rFonts w:asciiTheme="majorHAnsi" w:hAnsiTheme="majorHAnsi" w:cs="Arial"/>
          <w:color w:val="000000"/>
        </w:rPr>
        <w:t>). This flux would replenish the entire air Salt Lake Valley airshed (</w:t>
      </w:r>
      <w:r w:rsidR="00E763A8">
        <w:rPr>
          <w:rFonts w:asciiTheme="majorHAnsi" w:hAnsiTheme="majorHAnsi" w:cs="Arial"/>
          <w:color w:val="000000"/>
        </w:rPr>
        <w:t>below</w:t>
      </w:r>
      <w:r>
        <w:rPr>
          <w:rFonts w:asciiTheme="majorHAnsi" w:hAnsiTheme="majorHAnsi" w:cs="Arial"/>
          <w:color w:val="000000"/>
        </w:rPr>
        <w:t xml:space="preserve"> 1800 m ASL) in a little more than one day (~29 hours). </w:t>
      </w:r>
    </w:p>
    <w:p w14:paraId="7FC89DF4" w14:textId="3357AE5B" w:rsidR="00EA4879" w:rsidRDefault="00EA4879"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By multiplying this integrated volume flux with the observed ammonia concentrations (</w:t>
      </w:r>
      <w:r w:rsidRPr="00EA4879">
        <w:rPr>
          <w:rFonts w:asciiTheme="majorHAnsi" w:hAnsiTheme="majorHAnsi" w:cs="Arial"/>
          <w:b/>
          <w:color w:val="000000"/>
        </w:rPr>
        <w:t>Fig</w:t>
      </w:r>
      <w:r>
        <w:rPr>
          <w:rFonts w:asciiTheme="majorHAnsi" w:hAnsiTheme="majorHAnsi" w:cs="Arial"/>
          <w:b/>
          <w:color w:val="000000"/>
        </w:rPr>
        <w:t>.</w:t>
      </w:r>
      <w:r w:rsidRPr="00EA4879">
        <w:rPr>
          <w:rFonts w:asciiTheme="majorHAnsi" w:hAnsiTheme="majorHAnsi" w:cs="Arial"/>
          <w:b/>
          <w:color w:val="000000"/>
        </w:rPr>
        <w:t xml:space="preserve"> 11, </w:t>
      </w:r>
      <w:r>
        <w:rPr>
          <w:rFonts w:asciiTheme="majorHAnsi" w:hAnsiTheme="majorHAnsi" w:cs="Arial"/>
          <w:b/>
          <w:color w:val="000000"/>
        </w:rPr>
        <w:t>middle</w:t>
      </w:r>
      <w:r w:rsidRPr="00EA4879">
        <w:rPr>
          <w:rFonts w:asciiTheme="majorHAnsi" w:hAnsiTheme="majorHAnsi" w:cs="Arial"/>
          <w:b/>
          <w:color w:val="000000"/>
        </w:rPr>
        <w:t xml:space="preserve"> panel</w:t>
      </w:r>
      <w:r>
        <w:rPr>
          <w:rFonts w:asciiTheme="majorHAnsi" w:hAnsiTheme="majorHAnsi" w:cs="Arial"/>
          <w:color w:val="000000"/>
        </w:rPr>
        <w:t>) we derive an estimate of the mass transport of ammonia through the Jordan Narrows</w:t>
      </w:r>
      <w:r w:rsidR="00CF53D3">
        <w:rPr>
          <w:rFonts w:asciiTheme="majorHAnsi" w:hAnsiTheme="majorHAnsi" w:cs="Arial"/>
          <w:color w:val="000000"/>
        </w:rPr>
        <w:t>, reaching values above 100 kg hr</w:t>
      </w:r>
      <w:r w:rsidR="00CF53D3" w:rsidRPr="00CF53D3">
        <w:rPr>
          <w:rFonts w:asciiTheme="majorHAnsi" w:hAnsiTheme="majorHAnsi" w:cs="Arial"/>
          <w:color w:val="000000"/>
          <w:vertAlign w:val="superscript"/>
        </w:rPr>
        <w:t>-1</w:t>
      </w:r>
      <w:r w:rsidR="00CF53D3">
        <w:rPr>
          <w:rFonts w:asciiTheme="majorHAnsi" w:hAnsiTheme="majorHAnsi" w:cs="Arial"/>
          <w:color w:val="000000"/>
          <w:vertAlign w:val="superscript"/>
        </w:rPr>
        <w:t xml:space="preserve"> </w:t>
      </w:r>
      <w:r w:rsidR="00CF53D3">
        <w:rPr>
          <w:rFonts w:asciiTheme="majorHAnsi" w:hAnsiTheme="majorHAnsi" w:cs="Arial"/>
          <w:color w:val="000000"/>
        </w:rPr>
        <w:t>(</w:t>
      </w:r>
      <w:r w:rsidR="00CF53D3" w:rsidRPr="00EA4879">
        <w:rPr>
          <w:rFonts w:asciiTheme="majorHAnsi" w:hAnsiTheme="majorHAnsi" w:cs="Arial"/>
          <w:b/>
          <w:color w:val="000000"/>
        </w:rPr>
        <w:t>Fig</w:t>
      </w:r>
      <w:r w:rsidR="00CF53D3">
        <w:rPr>
          <w:rFonts w:asciiTheme="majorHAnsi" w:hAnsiTheme="majorHAnsi" w:cs="Arial"/>
          <w:b/>
          <w:color w:val="000000"/>
        </w:rPr>
        <w:t>.</w:t>
      </w:r>
      <w:r w:rsidR="00CF53D3" w:rsidRPr="00EA4879">
        <w:rPr>
          <w:rFonts w:asciiTheme="majorHAnsi" w:hAnsiTheme="majorHAnsi" w:cs="Arial"/>
          <w:b/>
          <w:color w:val="000000"/>
        </w:rPr>
        <w:t xml:space="preserve"> 11, </w:t>
      </w:r>
      <w:r w:rsidR="00CF53D3">
        <w:rPr>
          <w:rFonts w:asciiTheme="majorHAnsi" w:hAnsiTheme="majorHAnsi" w:cs="Arial"/>
          <w:b/>
          <w:color w:val="000000"/>
        </w:rPr>
        <w:t>bottom</w:t>
      </w:r>
      <w:r w:rsidR="00CF53D3" w:rsidRPr="00EA4879">
        <w:rPr>
          <w:rFonts w:asciiTheme="majorHAnsi" w:hAnsiTheme="majorHAnsi" w:cs="Arial"/>
          <w:b/>
          <w:color w:val="000000"/>
        </w:rPr>
        <w:t xml:space="preserve"> panel</w:t>
      </w:r>
      <w:r w:rsidR="00CF53D3">
        <w:rPr>
          <w:rFonts w:asciiTheme="majorHAnsi" w:hAnsiTheme="majorHAnsi" w:cs="Arial"/>
          <w:color w:val="000000"/>
        </w:rPr>
        <w:t>)</w:t>
      </w:r>
      <w:r>
        <w:rPr>
          <w:rFonts w:asciiTheme="majorHAnsi" w:hAnsiTheme="majorHAnsi" w:cs="Arial"/>
          <w:color w:val="000000"/>
        </w:rPr>
        <w:t>. This estimate is based on the assumption that the observed concentrations are representative for the entire flow layer</w:t>
      </w:r>
      <w:r w:rsidR="00CF53D3">
        <w:rPr>
          <w:rFonts w:asciiTheme="majorHAnsi" w:hAnsiTheme="majorHAnsi" w:cs="Arial"/>
          <w:color w:val="000000"/>
        </w:rPr>
        <w:t>. These values would add u</w:t>
      </w:r>
      <w:r w:rsidR="00F644CF">
        <w:rPr>
          <w:rFonts w:asciiTheme="majorHAnsi" w:hAnsiTheme="majorHAnsi" w:cs="Arial"/>
          <w:color w:val="000000"/>
        </w:rPr>
        <w:t>p to a daily ammonia transport on the order of</w:t>
      </w:r>
      <w:r w:rsidR="00CF53D3">
        <w:rPr>
          <w:rFonts w:asciiTheme="majorHAnsi" w:hAnsiTheme="majorHAnsi" w:cs="Arial"/>
          <w:color w:val="000000"/>
        </w:rPr>
        <w:t xml:space="preserve"> </w:t>
      </w:r>
      <w:r w:rsidR="00F644CF">
        <w:rPr>
          <w:rFonts w:asciiTheme="majorHAnsi" w:hAnsiTheme="majorHAnsi" w:cs="Arial"/>
          <w:color w:val="000000"/>
        </w:rPr>
        <w:t>2.0 metric tons.</w:t>
      </w:r>
    </w:p>
    <w:p w14:paraId="2336FC50" w14:textId="72162F6C" w:rsidR="00CF53D3" w:rsidRDefault="00CF53D3"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 xml:space="preserve">A comparison with daily emission rates of ammonia for </w:t>
      </w:r>
      <w:r w:rsidR="00F644CF">
        <w:rPr>
          <w:rFonts w:asciiTheme="majorHAnsi" w:hAnsiTheme="majorHAnsi" w:cs="Arial"/>
          <w:color w:val="000000"/>
        </w:rPr>
        <w:t xml:space="preserve">a </w:t>
      </w:r>
      <w:r>
        <w:rPr>
          <w:rFonts w:asciiTheme="majorHAnsi" w:hAnsiTheme="majorHAnsi" w:cs="Arial"/>
          <w:color w:val="000000"/>
        </w:rPr>
        <w:t xml:space="preserve">typical </w:t>
      </w:r>
      <w:r w:rsidR="00E763A8">
        <w:rPr>
          <w:rFonts w:asciiTheme="majorHAnsi" w:hAnsiTheme="majorHAnsi" w:cs="Arial"/>
          <w:color w:val="000000"/>
        </w:rPr>
        <w:t>2017 winter week-day</w:t>
      </w:r>
      <w:r>
        <w:rPr>
          <w:rFonts w:asciiTheme="majorHAnsi" w:hAnsiTheme="majorHAnsi" w:cs="Arial"/>
          <w:color w:val="000000"/>
        </w:rPr>
        <w:t xml:space="preserve"> of 4.74 and 10.52 metric tons for Salt Lake and Utah counties</w:t>
      </w:r>
      <w:r w:rsidR="00F644CF">
        <w:rPr>
          <w:rFonts w:asciiTheme="majorHAnsi" w:hAnsiTheme="majorHAnsi" w:cs="Arial"/>
          <w:color w:val="000000"/>
        </w:rPr>
        <w:t>, respectively</w:t>
      </w:r>
      <w:r>
        <w:rPr>
          <w:rFonts w:asciiTheme="majorHAnsi" w:hAnsiTheme="majorHAnsi" w:cs="Arial"/>
          <w:color w:val="000000"/>
        </w:rPr>
        <w:t xml:space="preserve"> (UDAQ, personal conversation)</w:t>
      </w:r>
      <w:r w:rsidR="00F644CF">
        <w:rPr>
          <w:rFonts w:asciiTheme="majorHAnsi" w:hAnsiTheme="majorHAnsi" w:cs="Arial"/>
          <w:color w:val="000000"/>
        </w:rPr>
        <w:t>,</w:t>
      </w:r>
      <w:r>
        <w:rPr>
          <w:rFonts w:asciiTheme="majorHAnsi" w:hAnsiTheme="majorHAnsi" w:cs="Arial"/>
          <w:color w:val="000000"/>
        </w:rPr>
        <w:t xml:space="preserve"> shows that </w:t>
      </w:r>
      <w:r w:rsidR="00F644CF">
        <w:rPr>
          <w:rFonts w:asciiTheme="majorHAnsi" w:hAnsiTheme="majorHAnsi" w:cs="Arial"/>
          <w:color w:val="000000"/>
        </w:rPr>
        <w:t>the inter-basin transport of ammonia can be significant. In the example case for 12 February 2019, Utah County exports about 20% of its daily emission through the Jordan Narrows to Salt Lake County, which receive</w:t>
      </w:r>
      <w:r w:rsidR="004D1B6B">
        <w:rPr>
          <w:rFonts w:asciiTheme="majorHAnsi" w:hAnsiTheme="majorHAnsi" w:cs="Arial"/>
          <w:color w:val="000000"/>
        </w:rPr>
        <w:t>s</w:t>
      </w:r>
      <w:r w:rsidR="00F644CF">
        <w:rPr>
          <w:rFonts w:asciiTheme="majorHAnsi" w:hAnsiTheme="majorHAnsi" w:cs="Arial"/>
          <w:color w:val="000000"/>
        </w:rPr>
        <w:t xml:space="preserve"> an additional 50% of its own ammonia emission</w:t>
      </w:r>
      <w:r w:rsidR="009E6DDC">
        <w:rPr>
          <w:rFonts w:asciiTheme="majorHAnsi" w:hAnsiTheme="majorHAnsi" w:cs="Arial"/>
          <w:color w:val="000000"/>
        </w:rPr>
        <w:t xml:space="preserve"> by means of this inter-basin airmass exchange</w:t>
      </w:r>
      <w:r w:rsidR="00F644CF">
        <w:rPr>
          <w:rFonts w:asciiTheme="majorHAnsi" w:hAnsiTheme="majorHAnsi" w:cs="Arial"/>
          <w:color w:val="000000"/>
        </w:rPr>
        <w:t>.</w:t>
      </w:r>
    </w:p>
    <w:p w14:paraId="1A01962B" w14:textId="77777777" w:rsidR="00406CB0" w:rsidRDefault="00406CB0" w:rsidP="00ED064C">
      <w:pPr>
        <w:pStyle w:val="NormalWeb"/>
        <w:spacing w:before="0" w:beforeAutospacing="0" w:after="120" w:afterAutospacing="0"/>
        <w:jc w:val="both"/>
        <w:rPr>
          <w:rFonts w:asciiTheme="majorHAnsi" w:hAnsiTheme="majorHAnsi" w:cs="Arial"/>
          <w:color w:val="000000"/>
        </w:rPr>
      </w:pPr>
    </w:p>
    <w:p w14:paraId="3335F900" w14:textId="7A2D1AF9" w:rsidR="0010620F" w:rsidRPr="0010620F" w:rsidRDefault="004D1B6B" w:rsidP="00FE57B1">
      <w:pPr>
        <w:pStyle w:val="Heading2"/>
      </w:pPr>
      <w:r w:rsidRPr="00C71696">
        <w:t>3.</w:t>
      </w:r>
      <w:r w:rsidR="0010620F">
        <w:t>3</w:t>
      </w:r>
      <w:r w:rsidRPr="00C71696">
        <w:tab/>
      </w:r>
      <w:r w:rsidRPr="00C71696">
        <w:tab/>
      </w:r>
      <w:r w:rsidR="0010620F">
        <w:t>Future Refinements</w:t>
      </w:r>
    </w:p>
    <w:p w14:paraId="010D8A26" w14:textId="5E09F3C9" w:rsidR="004D1B6B" w:rsidRDefault="0010620F"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 xml:space="preserve">The current study developed a methodology to estimate pollution mass transport between to adjacent basins, the Salt Lake Valley and Utah Valley basins. This method is based on Doppler Wind LiDAR observations (wind profile), geographic calculations based on a digital elevation model, and surface observations of a pollutant (in this case ammonia).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A07C1" w14:paraId="3C958007" w14:textId="77777777" w:rsidTr="00CF53D3">
        <w:tc>
          <w:tcPr>
            <w:tcW w:w="8856" w:type="dxa"/>
          </w:tcPr>
          <w:p w14:paraId="33AE30DE" w14:textId="1D1296E6" w:rsidR="004A07C1" w:rsidRDefault="004A07C1"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noProof/>
                <w:color w:val="000000"/>
              </w:rPr>
              <w:lastRenderedPageBreak/>
              <w:drawing>
                <wp:inline distT="0" distB="0" distL="0" distR="0" wp14:anchorId="00A069F5" wp14:editId="01024F39">
                  <wp:extent cx="5033726" cy="5540925"/>
                  <wp:effectExtent l="0" t="0" r="0" b="0"/>
                  <wp:docPr id="16" name="Picture 16" descr="u0546592:JORNAR:transport_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0546592:JORNAR:transport_ex_b.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5455" t="30650" r="17359" b="3701"/>
                          <a:stretch/>
                        </pic:blipFill>
                        <pic:spPr bwMode="auto">
                          <a:xfrm>
                            <a:off x="0" y="0"/>
                            <a:ext cx="5034937" cy="5542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07C1" w14:paraId="6EA0E11E" w14:textId="77777777" w:rsidTr="00CF53D3">
        <w:tc>
          <w:tcPr>
            <w:tcW w:w="8856" w:type="dxa"/>
          </w:tcPr>
          <w:p w14:paraId="4E5D5C0B" w14:textId="01C1A1EB" w:rsidR="004A07C1" w:rsidRDefault="00406CB0" w:rsidP="00406CB0">
            <w:pPr>
              <w:pStyle w:val="NormalWeb"/>
              <w:spacing w:before="0" w:beforeAutospacing="0" w:after="120" w:afterAutospacing="0"/>
              <w:jc w:val="both"/>
              <w:rPr>
                <w:rFonts w:asciiTheme="majorHAnsi" w:hAnsiTheme="majorHAnsi" w:cs="Arial"/>
                <w:color w:val="000000"/>
              </w:rPr>
            </w:pPr>
            <w:r w:rsidRPr="00406CB0">
              <w:rPr>
                <w:rFonts w:asciiTheme="majorHAnsi" w:hAnsiTheme="majorHAnsi" w:cs="Arial"/>
                <w:b/>
                <w:color w:val="000000"/>
                <w:sz w:val="22"/>
                <w:szCs w:val="22"/>
              </w:rPr>
              <w:t>Fig</w:t>
            </w:r>
            <w:r>
              <w:rPr>
                <w:rFonts w:asciiTheme="majorHAnsi" w:hAnsiTheme="majorHAnsi" w:cs="Arial"/>
                <w:b/>
                <w:color w:val="000000"/>
                <w:sz w:val="22"/>
                <w:szCs w:val="22"/>
              </w:rPr>
              <w:t>ure</w:t>
            </w:r>
            <w:r w:rsidRPr="00406CB0">
              <w:rPr>
                <w:rFonts w:asciiTheme="majorHAnsi" w:hAnsiTheme="majorHAnsi" w:cs="Arial"/>
                <w:b/>
                <w:color w:val="000000"/>
                <w:sz w:val="22"/>
                <w:szCs w:val="22"/>
              </w:rPr>
              <w:t xml:space="preserve"> </w:t>
            </w:r>
            <w:r>
              <w:rPr>
                <w:rFonts w:asciiTheme="majorHAnsi" w:hAnsiTheme="majorHAnsi" w:cs="Arial"/>
                <w:b/>
                <w:color w:val="000000"/>
                <w:sz w:val="22"/>
                <w:szCs w:val="22"/>
              </w:rPr>
              <w:t>11</w:t>
            </w:r>
            <w:r w:rsidRPr="00406CB0">
              <w:rPr>
                <w:rFonts w:asciiTheme="majorHAnsi" w:hAnsiTheme="majorHAnsi" w:cs="Arial"/>
                <w:b/>
                <w:color w:val="000000"/>
                <w:sz w:val="22"/>
                <w:szCs w:val="22"/>
              </w:rPr>
              <w:t>:</w:t>
            </w:r>
            <w:r>
              <w:rPr>
                <w:rFonts w:asciiTheme="majorHAnsi" w:hAnsiTheme="majorHAnsi" w:cs="Arial"/>
                <w:color w:val="000000"/>
                <w:sz w:val="22"/>
                <w:szCs w:val="22"/>
              </w:rPr>
              <w:t xml:space="preserve"> LiDAR-based estimate of volume flux through</w:t>
            </w:r>
            <w:r w:rsidRPr="00406CB0">
              <w:rPr>
                <w:rFonts w:asciiTheme="majorHAnsi" w:hAnsiTheme="majorHAnsi" w:cs="Arial"/>
                <w:color w:val="000000"/>
                <w:sz w:val="22"/>
                <w:szCs w:val="22"/>
              </w:rPr>
              <w:t xml:space="preserve"> the Jordan Narrows</w:t>
            </w:r>
            <w:r>
              <w:rPr>
                <w:rFonts w:asciiTheme="majorHAnsi" w:hAnsiTheme="majorHAnsi" w:cs="Arial"/>
                <w:color w:val="000000"/>
                <w:sz w:val="22"/>
                <w:szCs w:val="22"/>
              </w:rPr>
              <w:t xml:space="preserve"> below 1800 m ASL</w:t>
            </w:r>
            <w:r w:rsidRPr="00406CB0">
              <w:rPr>
                <w:rFonts w:asciiTheme="majorHAnsi" w:hAnsiTheme="majorHAnsi" w:cs="Arial"/>
                <w:color w:val="000000"/>
                <w:sz w:val="22"/>
                <w:szCs w:val="22"/>
              </w:rPr>
              <w:t>, 0900 to 1700 MST 12 February 2019</w:t>
            </w:r>
            <w:r>
              <w:rPr>
                <w:rFonts w:asciiTheme="majorHAnsi" w:hAnsiTheme="majorHAnsi" w:cs="Arial"/>
                <w:color w:val="000000"/>
                <w:sz w:val="22"/>
                <w:szCs w:val="22"/>
              </w:rPr>
              <w:t xml:space="preserve"> (top panel)</w:t>
            </w:r>
            <w:r w:rsidRPr="00406CB0">
              <w:rPr>
                <w:rFonts w:asciiTheme="majorHAnsi" w:hAnsiTheme="majorHAnsi" w:cs="Arial"/>
                <w:color w:val="000000"/>
                <w:sz w:val="22"/>
                <w:szCs w:val="22"/>
              </w:rPr>
              <w:t>.</w:t>
            </w:r>
            <w:r>
              <w:rPr>
                <w:rFonts w:asciiTheme="majorHAnsi" w:hAnsiTheme="majorHAnsi" w:cs="Arial"/>
                <w:color w:val="000000"/>
                <w:sz w:val="22"/>
                <w:szCs w:val="22"/>
              </w:rPr>
              <w:t xml:space="preserve"> Ammonia concentrations observed at Camp Williams, courtesy Randy Martin, USU (middle panel), and the derived ammonia transport estimates.</w:t>
            </w:r>
          </w:p>
        </w:tc>
      </w:tr>
    </w:tbl>
    <w:p w14:paraId="1240D7F7" w14:textId="7DE481D3" w:rsidR="004A07C1" w:rsidRDefault="0010620F"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Several assumptions were made to allow for the estimates. These include that the observed wind field is representative for the entire cross section of the Jordan Narrows, and that the surface concentrations are representative for the concentration in the entire flow layer. These hypothesis could be tested in future investigations, by adding wind observations in other locations using SoDAR or LiDAR, and by operating additional ammonia measurements at different heights along the Jordan Narrows cross sections.</w:t>
      </w:r>
    </w:p>
    <w:p w14:paraId="20920E53" w14:textId="112C8377" w:rsidR="00886FE4" w:rsidRPr="00C71696" w:rsidRDefault="0010620F" w:rsidP="00ED064C">
      <w:pPr>
        <w:pStyle w:val="NormalWeb"/>
        <w:spacing w:before="0" w:beforeAutospacing="0" w:after="120" w:afterAutospacing="0"/>
        <w:jc w:val="both"/>
        <w:rPr>
          <w:rFonts w:asciiTheme="majorHAnsi" w:hAnsiTheme="majorHAnsi" w:cs="Arial"/>
          <w:color w:val="000000"/>
        </w:rPr>
      </w:pPr>
      <w:r>
        <w:rPr>
          <w:rFonts w:asciiTheme="majorHAnsi" w:hAnsiTheme="majorHAnsi" w:cs="Arial"/>
          <w:color w:val="000000"/>
        </w:rPr>
        <w:t xml:space="preserve">Further </w:t>
      </w:r>
      <w:r w:rsidR="009E6DDC">
        <w:rPr>
          <w:rFonts w:asciiTheme="majorHAnsi" w:hAnsiTheme="majorHAnsi" w:cs="Arial"/>
          <w:color w:val="000000"/>
        </w:rPr>
        <w:t xml:space="preserve">small </w:t>
      </w:r>
      <w:r>
        <w:rPr>
          <w:rFonts w:asciiTheme="majorHAnsi" w:hAnsiTheme="majorHAnsi" w:cs="Arial"/>
          <w:color w:val="000000"/>
        </w:rPr>
        <w:t xml:space="preserve">refinements </w:t>
      </w:r>
      <w:r w:rsidR="009E6DDC">
        <w:rPr>
          <w:rFonts w:asciiTheme="majorHAnsi" w:hAnsiTheme="majorHAnsi" w:cs="Arial"/>
          <w:color w:val="000000"/>
        </w:rPr>
        <w:t>may include the</w:t>
      </w:r>
      <w:r>
        <w:rPr>
          <w:rFonts w:asciiTheme="majorHAnsi" w:hAnsiTheme="majorHAnsi" w:cs="Arial"/>
          <w:color w:val="000000"/>
        </w:rPr>
        <w:t xml:space="preserve"> develo</w:t>
      </w:r>
      <w:r w:rsidR="009E6DDC">
        <w:rPr>
          <w:rFonts w:asciiTheme="majorHAnsi" w:hAnsiTheme="majorHAnsi" w:cs="Arial"/>
          <w:color w:val="000000"/>
        </w:rPr>
        <w:t>pment of</w:t>
      </w:r>
      <w:r>
        <w:rPr>
          <w:rFonts w:asciiTheme="majorHAnsi" w:hAnsiTheme="majorHAnsi" w:cs="Arial"/>
          <w:color w:val="000000"/>
        </w:rPr>
        <w:t xml:space="preserve"> a better representation of the lowest flow layer (below the first layer resolved with the wind lidar</w:t>
      </w:r>
      <w:r w:rsidR="00886FE4">
        <w:rPr>
          <w:rFonts w:asciiTheme="majorHAnsi" w:hAnsiTheme="majorHAnsi" w:cs="Arial"/>
          <w:color w:val="000000"/>
        </w:rPr>
        <w:t xml:space="preserve">) that has been neglected in the present study. </w:t>
      </w:r>
    </w:p>
    <w:p w14:paraId="01A3ECBA" w14:textId="77777777" w:rsidR="00FD649E" w:rsidRPr="00C71696" w:rsidRDefault="00FD649E" w:rsidP="00FD649E">
      <w:pPr>
        <w:pStyle w:val="TOCHeading"/>
      </w:pPr>
      <w:r w:rsidRPr="00C71696">
        <w:lastRenderedPageBreak/>
        <w:t xml:space="preserve">3. Forecast support </w:t>
      </w:r>
    </w:p>
    <w:p w14:paraId="75B64250" w14:textId="77777777" w:rsidR="0021386B" w:rsidRDefault="0021386B" w:rsidP="007302BF">
      <w:pPr>
        <w:jc w:val="both"/>
        <w:rPr>
          <w:rFonts w:asciiTheme="majorHAnsi" w:hAnsiTheme="majorHAnsi"/>
        </w:rPr>
      </w:pPr>
    </w:p>
    <w:p w14:paraId="6A5FCF1C" w14:textId="7DF7F5CA" w:rsidR="00EE567A" w:rsidRPr="00C71696" w:rsidRDefault="00EE567A" w:rsidP="007302BF">
      <w:pPr>
        <w:jc w:val="both"/>
        <w:rPr>
          <w:rFonts w:asciiTheme="majorHAnsi" w:hAnsiTheme="majorHAnsi"/>
        </w:rPr>
      </w:pPr>
      <w:r w:rsidRPr="00C71696">
        <w:rPr>
          <w:rFonts w:asciiTheme="majorHAnsi" w:hAnsiTheme="majorHAnsi"/>
        </w:rPr>
        <w:t>Weather forecasts were provided every few days during the Jordan Narrows Gap Ammonia study to support field operations</w:t>
      </w:r>
      <w:r w:rsidR="00ED064C" w:rsidRPr="00C71696">
        <w:rPr>
          <w:rFonts w:asciiTheme="majorHAnsi" w:hAnsiTheme="majorHAnsi"/>
        </w:rPr>
        <w:t xml:space="preserve"> of the WaFACO study</w:t>
      </w:r>
      <w:r w:rsidRPr="00C71696">
        <w:rPr>
          <w:rFonts w:asciiTheme="majorHAnsi" w:hAnsiTheme="majorHAnsi"/>
        </w:rPr>
        <w:t xml:space="preserve">. A variety of global numerical models were used in providing the forecasts, including the National Center for Environmental Prediction Global Forecasting System (GFS) and the North American Model (NAM). Satellite data, particularly snow cover, as well as surface weather data from MesoWest was used to supplement the model data. A forecast funnel approach was used, focusing in the long-term and zooming into the shorter term. </w:t>
      </w:r>
    </w:p>
    <w:p w14:paraId="21278F60" w14:textId="74B4B48F" w:rsidR="007302BF" w:rsidRDefault="00EE567A" w:rsidP="007302BF">
      <w:pPr>
        <w:jc w:val="both"/>
        <w:rPr>
          <w:rFonts w:asciiTheme="majorHAnsi" w:hAnsiTheme="majorHAnsi"/>
        </w:rPr>
      </w:pPr>
      <w:r w:rsidRPr="00C71696">
        <w:rPr>
          <w:rFonts w:asciiTheme="majorHAnsi" w:hAnsiTheme="majorHAnsi"/>
        </w:rPr>
        <w:t xml:space="preserve">The forecasts provided </w:t>
      </w:r>
      <w:r w:rsidR="007302BF" w:rsidRPr="00C71696">
        <w:rPr>
          <w:rFonts w:asciiTheme="majorHAnsi" w:hAnsiTheme="majorHAnsi"/>
        </w:rPr>
        <w:t>under</w:t>
      </w:r>
      <w:r w:rsidRPr="00C71696">
        <w:rPr>
          <w:rFonts w:asciiTheme="majorHAnsi" w:hAnsiTheme="majorHAnsi"/>
        </w:rPr>
        <w:t xml:space="preserve"> </w:t>
      </w:r>
      <w:r w:rsidR="007302BF" w:rsidRPr="00C71696">
        <w:rPr>
          <w:rFonts w:asciiTheme="majorHAnsi" w:hAnsiTheme="majorHAnsi"/>
          <w:i/>
        </w:rPr>
        <w:t>http://uwfps.blogspot.com/</w:t>
      </w:r>
      <w:r w:rsidR="007302BF" w:rsidRPr="00C71696">
        <w:rPr>
          <w:rFonts w:asciiTheme="majorHAnsi" w:hAnsiTheme="majorHAnsi"/>
        </w:rPr>
        <w:t xml:space="preserve"> are listed in the Appendix. </w:t>
      </w:r>
    </w:p>
    <w:p w14:paraId="12AC6D5F" w14:textId="77777777" w:rsidR="00FE57B1" w:rsidRDefault="00886FE4" w:rsidP="00FE57B1">
      <w:pPr>
        <w:pStyle w:val="TOCHeading"/>
      </w:pPr>
      <w:r>
        <w:t>4</w:t>
      </w:r>
      <w:r w:rsidRPr="00C71696">
        <w:t xml:space="preserve">. </w:t>
      </w:r>
      <w:r>
        <w:t>Summary</w:t>
      </w:r>
      <w:r w:rsidRPr="00C71696">
        <w:t xml:space="preserve"> </w:t>
      </w:r>
    </w:p>
    <w:p w14:paraId="0232E635" w14:textId="77777777" w:rsidR="0021386B" w:rsidRDefault="0021386B" w:rsidP="00366271">
      <w:pPr>
        <w:jc w:val="both"/>
        <w:rPr>
          <w:rFonts w:asciiTheme="majorHAnsi" w:hAnsiTheme="majorHAnsi"/>
        </w:rPr>
      </w:pPr>
    </w:p>
    <w:p w14:paraId="73BC1CB5" w14:textId="3800BF6D" w:rsidR="009E6DDC" w:rsidRPr="00366271" w:rsidRDefault="00886FE4" w:rsidP="00366271">
      <w:pPr>
        <w:jc w:val="both"/>
        <w:rPr>
          <w:rFonts w:asciiTheme="majorHAnsi" w:hAnsiTheme="majorHAnsi"/>
        </w:rPr>
      </w:pPr>
      <w:r w:rsidRPr="00366271">
        <w:rPr>
          <w:rFonts w:asciiTheme="majorHAnsi" w:hAnsiTheme="majorHAnsi"/>
        </w:rPr>
        <w:t>The Jordan Narrows Gap Ammonia Transport Study was conducted in Jan-Feb 2019 to provide the key meteorological support for the concurrent chemistry observations of the Wasatch Front Ammonia and Chloride Observations (WaFACO) study</w:t>
      </w:r>
      <w:r w:rsidR="0021386B">
        <w:rPr>
          <w:rFonts w:asciiTheme="majorHAnsi" w:hAnsiTheme="majorHAnsi"/>
        </w:rPr>
        <w:t>.</w:t>
      </w:r>
      <w:r w:rsidRPr="00366271">
        <w:rPr>
          <w:rFonts w:asciiTheme="majorHAnsi" w:hAnsiTheme="majorHAnsi"/>
        </w:rPr>
        <w:t xml:space="preserve"> It further developed a methodology to investigate inter-basin air mass exchange and ammonia transport between the Salt Lake Valley and Utah Valley basins.</w:t>
      </w:r>
      <w:r w:rsidR="00FE57B1" w:rsidRPr="00366271">
        <w:rPr>
          <w:rFonts w:asciiTheme="majorHAnsi" w:hAnsiTheme="majorHAnsi"/>
        </w:rPr>
        <w:t xml:space="preserve"> </w:t>
      </w:r>
    </w:p>
    <w:p w14:paraId="04E1DB1C" w14:textId="77777777" w:rsidR="00FE57B1" w:rsidRDefault="00FE57B1" w:rsidP="00FE57B1">
      <w:pPr>
        <w:pStyle w:val="TOCHeading"/>
        <w:spacing w:before="0"/>
        <w:jc w:val="both"/>
      </w:pPr>
    </w:p>
    <w:p w14:paraId="4324E1D2" w14:textId="7C9884FD" w:rsidR="00886FE4" w:rsidRPr="00366271" w:rsidRDefault="00886FE4" w:rsidP="00366271">
      <w:pPr>
        <w:jc w:val="both"/>
        <w:rPr>
          <w:rFonts w:asciiTheme="majorHAnsi" w:hAnsiTheme="majorHAnsi"/>
        </w:rPr>
      </w:pPr>
      <w:r w:rsidRPr="00366271">
        <w:rPr>
          <w:rFonts w:asciiTheme="majorHAnsi" w:hAnsiTheme="majorHAnsi"/>
        </w:rPr>
        <w:t xml:space="preserve">Despite the fact that the 2018-2019 cold season was dominated by a progressive synoptic pattern that </w:t>
      </w:r>
      <w:r w:rsidR="0021386B">
        <w:rPr>
          <w:rFonts w:asciiTheme="majorHAnsi" w:hAnsiTheme="majorHAnsi"/>
        </w:rPr>
        <w:t xml:space="preserve">prevented </w:t>
      </w:r>
      <w:r w:rsidRPr="00366271">
        <w:rPr>
          <w:rFonts w:asciiTheme="majorHAnsi" w:hAnsiTheme="majorHAnsi"/>
        </w:rPr>
        <w:t xml:space="preserve">persistent cold air pools </w:t>
      </w:r>
      <w:r w:rsidR="0021386B">
        <w:rPr>
          <w:rFonts w:asciiTheme="majorHAnsi" w:hAnsiTheme="majorHAnsi"/>
        </w:rPr>
        <w:t>from forming</w:t>
      </w:r>
      <w:r w:rsidRPr="00366271">
        <w:rPr>
          <w:rFonts w:asciiTheme="majorHAnsi" w:hAnsiTheme="majorHAnsi"/>
        </w:rPr>
        <w:t xml:space="preserve"> during the course of the study, we were successful in developing and demonstrating the use of a </w:t>
      </w:r>
      <w:r w:rsidR="00DB2FBA" w:rsidRPr="00366271">
        <w:rPr>
          <w:rFonts w:asciiTheme="majorHAnsi" w:hAnsiTheme="majorHAnsi"/>
        </w:rPr>
        <w:t xml:space="preserve">methodology to estimate ammonia transport between the Utah and Salt Lake Basins. </w:t>
      </w:r>
      <w:r w:rsidR="009E6DDC" w:rsidRPr="00366271">
        <w:rPr>
          <w:rFonts w:asciiTheme="majorHAnsi" w:hAnsiTheme="majorHAnsi"/>
        </w:rPr>
        <w:t>Depending on the meteorological conditions, ammonia can be transported in both direct</w:t>
      </w:r>
      <w:r w:rsidR="00366271" w:rsidRPr="00366271">
        <w:rPr>
          <w:rFonts w:asciiTheme="majorHAnsi" w:hAnsiTheme="majorHAnsi"/>
        </w:rPr>
        <w:t xml:space="preserve">ions. </w:t>
      </w:r>
      <w:r w:rsidR="00DB2FBA" w:rsidRPr="00366271">
        <w:rPr>
          <w:rFonts w:asciiTheme="majorHAnsi" w:hAnsiTheme="majorHAnsi"/>
        </w:rPr>
        <w:t>In the example</w:t>
      </w:r>
      <w:r w:rsidR="009E6DDC" w:rsidRPr="00366271">
        <w:rPr>
          <w:rFonts w:asciiTheme="majorHAnsi" w:hAnsiTheme="majorHAnsi"/>
        </w:rPr>
        <w:t xml:space="preserve"> of 12 February 2019</w:t>
      </w:r>
      <w:r w:rsidR="00DB2FBA" w:rsidRPr="00366271">
        <w:rPr>
          <w:rFonts w:asciiTheme="majorHAnsi" w:hAnsiTheme="majorHAnsi"/>
        </w:rPr>
        <w:t xml:space="preserve"> highlighted in this report, ammonia transport through t</w:t>
      </w:r>
      <w:r w:rsidR="009E6DDC" w:rsidRPr="00366271">
        <w:rPr>
          <w:rFonts w:asciiTheme="majorHAnsi" w:hAnsiTheme="majorHAnsi"/>
        </w:rPr>
        <w:t xml:space="preserve">he Jordan Narrows </w:t>
      </w:r>
      <w:r w:rsidR="00366271" w:rsidRPr="00366271">
        <w:rPr>
          <w:rFonts w:asciiTheme="majorHAnsi" w:hAnsiTheme="majorHAnsi"/>
        </w:rPr>
        <w:t>was shown to</w:t>
      </w:r>
      <w:r w:rsidR="009E6DDC" w:rsidRPr="00366271">
        <w:rPr>
          <w:rFonts w:asciiTheme="majorHAnsi" w:hAnsiTheme="majorHAnsi"/>
        </w:rPr>
        <w:t xml:space="preserve"> amount to</w:t>
      </w:r>
      <w:r w:rsidR="00DB2FBA" w:rsidRPr="00366271">
        <w:rPr>
          <w:rFonts w:asciiTheme="majorHAnsi" w:hAnsiTheme="majorHAnsi"/>
        </w:rPr>
        <w:t xml:space="preserve"> significant portions </w:t>
      </w:r>
      <w:r w:rsidR="00366271" w:rsidRPr="00366271">
        <w:rPr>
          <w:rFonts w:asciiTheme="majorHAnsi" w:hAnsiTheme="majorHAnsi"/>
        </w:rPr>
        <w:t xml:space="preserve">(20% and 50%) </w:t>
      </w:r>
      <w:r w:rsidR="00DB2FBA" w:rsidRPr="00366271">
        <w:rPr>
          <w:rFonts w:asciiTheme="majorHAnsi" w:hAnsiTheme="majorHAnsi"/>
        </w:rPr>
        <w:t>of the daily typical winter week-day ammonia emissions</w:t>
      </w:r>
      <w:r w:rsidR="00366271" w:rsidRPr="00366271">
        <w:rPr>
          <w:rFonts w:asciiTheme="majorHAnsi" w:hAnsiTheme="majorHAnsi"/>
        </w:rPr>
        <w:t xml:space="preserve"> of the two </w:t>
      </w:r>
      <w:r w:rsidR="0021386B">
        <w:rPr>
          <w:rFonts w:asciiTheme="majorHAnsi" w:hAnsiTheme="majorHAnsi"/>
        </w:rPr>
        <w:t xml:space="preserve">(Utah and Salt Lake) </w:t>
      </w:r>
      <w:r w:rsidR="00366271" w:rsidRPr="00366271">
        <w:rPr>
          <w:rFonts w:asciiTheme="majorHAnsi" w:hAnsiTheme="majorHAnsi"/>
        </w:rPr>
        <w:t>counties</w:t>
      </w:r>
      <w:r w:rsidR="00DB2FBA" w:rsidRPr="00366271">
        <w:rPr>
          <w:rFonts w:asciiTheme="majorHAnsi" w:hAnsiTheme="majorHAnsi"/>
        </w:rPr>
        <w:t>.</w:t>
      </w:r>
    </w:p>
    <w:p w14:paraId="5EBC8106" w14:textId="77777777" w:rsidR="00EA33FD" w:rsidRPr="00C71696" w:rsidRDefault="00EA33FD" w:rsidP="00EA33FD">
      <w:pPr>
        <w:pStyle w:val="TOCHeading"/>
      </w:pPr>
      <w:r w:rsidRPr="00C71696">
        <w:t>Acknowledgements</w:t>
      </w:r>
    </w:p>
    <w:p w14:paraId="6C1AE6B5" w14:textId="77777777" w:rsidR="0021386B" w:rsidRDefault="0021386B" w:rsidP="005F3FFF">
      <w:pPr>
        <w:jc w:val="both"/>
        <w:rPr>
          <w:rFonts w:asciiTheme="majorHAnsi" w:hAnsiTheme="majorHAnsi"/>
        </w:rPr>
      </w:pPr>
    </w:p>
    <w:p w14:paraId="48BE987A" w14:textId="275B4657" w:rsidR="00EA33FD" w:rsidRPr="00C71696" w:rsidRDefault="00EA33FD" w:rsidP="005F3FFF">
      <w:pPr>
        <w:jc w:val="both"/>
        <w:rPr>
          <w:rFonts w:asciiTheme="majorHAnsi" w:hAnsiTheme="majorHAnsi"/>
        </w:rPr>
      </w:pPr>
      <w:r w:rsidRPr="00C71696">
        <w:rPr>
          <w:rFonts w:asciiTheme="majorHAnsi" w:hAnsiTheme="majorHAnsi"/>
        </w:rPr>
        <w:t xml:space="preserve">We thank </w:t>
      </w:r>
      <w:r w:rsidR="00004B1E" w:rsidRPr="00C71696">
        <w:rPr>
          <w:rFonts w:asciiTheme="majorHAnsi" w:hAnsiTheme="majorHAnsi"/>
        </w:rPr>
        <w:t>George</w:t>
      </w:r>
      <w:r w:rsidRPr="00C71696">
        <w:rPr>
          <w:rFonts w:asciiTheme="majorHAnsi" w:hAnsiTheme="majorHAnsi"/>
        </w:rPr>
        <w:t xml:space="preserve"> Summit from Camp Williams</w:t>
      </w:r>
      <w:r w:rsidR="00DD622F" w:rsidRPr="00C71696">
        <w:rPr>
          <w:rFonts w:asciiTheme="majorHAnsi" w:hAnsiTheme="majorHAnsi"/>
        </w:rPr>
        <w:t xml:space="preserve"> / Utah National Guard</w:t>
      </w:r>
      <w:r w:rsidRPr="00C71696">
        <w:rPr>
          <w:rFonts w:asciiTheme="majorHAnsi" w:hAnsiTheme="majorHAnsi"/>
        </w:rPr>
        <w:t xml:space="preserve"> to help us identify an ideal location for our ob</w:t>
      </w:r>
      <w:r w:rsidR="00DD622F" w:rsidRPr="00C71696">
        <w:rPr>
          <w:rFonts w:asciiTheme="majorHAnsi" w:hAnsiTheme="majorHAnsi"/>
        </w:rPr>
        <w:t>servations at the Camp Williams and for facilitating our access to the site.</w:t>
      </w:r>
      <w:r w:rsidR="00EB7BED">
        <w:rPr>
          <w:rFonts w:asciiTheme="majorHAnsi" w:hAnsiTheme="majorHAnsi"/>
        </w:rPr>
        <w:t xml:space="preserve"> We thank North Star Academy</w:t>
      </w:r>
      <w:r w:rsidR="00DB2FBA">
        <w:rPr>
          <w:rFonts w:asciiTheme="majorHAnsi" w:hAnsiTheme="majorHAnsi"/>
        </w:rPr>
        <w:t xml:space="preserve"> and Bluffdale Elementary schools </w:t>
      </w:r>
      <w:r w:rsidR="00EB7BED">
        <w:rPr>
          <w:rFonts w:asciiTheme="majorHAnsi" w:hAnsiTheme="majorHAnsi"/>
        </w:rPr>
        <w:t xml:space="preserve">for housing one of the </w:t>
      </w:r>
      <w:r w:rsidR="005F3FFF">
        <w:rPr>
          <w:rFonts w:asciiTheme="majorHAnsi" w:hAnsiTheme="majorHAnsi"/>
        </w:rPr>
        <w:t xml:space="preserve">automatic weather stations </w:t>
      </w:r>
      <w:r w:rsidR="00DB2FBA">
        <w:rPr>
          <w:rFonts w:asciiTheme="majorHAnsi" w:hAnsiTheme="majorHAnsi"/>
        </w:rPr>
        <w:t>or</w:t>
      </w:r>
      <w:r w:rsidR="00EB7BED">
        <w:rPr>
          <w:rFonts w:asciiTheme="majorHAnsi" w:hAnsiTheme="majorHAnsi"/>
        </w:rPr>
        <w:t xml:space="preserve"> ceilometer</w:t>
      </w:r>
      <w:r w:rsidR="00DB2FBA">
        <w:rPr>
          <w:rFonts w:asciiTheme="majorHAnsi" w:hAnsiTheme="majorHAnsi"/>
        </w:rPr>
        <w:t>, respectively,</w:t>
      </w:r>
      <w:r w:rsidR="00EB7BED">
        <w:rPr>
          <w:rFonts w:asciiTheme="majorHAnsi" w:hAnsiTheme="majorHAnsi"/>
        </w:rPr>
        <w:t xml:space="preserve"> </w:t>
      </w:r>
      <w:r w:rsidR="009E6DDC">
        <w:rPr>
          <w:rFonts w:asciiTheme="majorHAnsi" w:hAnsiTheme="majorHAnsi"/>
        </w:rPr>
        <w:t>during the study. We also thank</w:t>
      </w:r>
      <w:r w:rsidR="00EB7BED">
        <w:rPr>
          <w:rFonts w:asciiTheme="majorHAnsi" w:hAnsiTheme="majorHAnsi"/>
        </w:rPr>
        <w:t xml:space="preserve"> UDEQ for providing us with additional ceilometer data</w:t>
      </w:r>
      <w:r w:rsidR="00DB2FBA">
        <w:rPr>
          <w:rFonts w:asciiTheme="majorHAnsi" w:hAnsiTheme="majorHAnsi"/>
        </w:rPr>
        <w:t xml:space="preserve"> and ammonia emission estimates, and WaFACO PI Randy Martin for sharing ammonia concentration measurements</w:t>
      </w:r>
      <w:r w:rsidR="00EB7BED">
        <w:rPr>
          <w:rFonts w:asciiTheme="majorHAnsi" w:hAnsiTheme="majorHAnsi"/>
        </w:rPr>
        <w:t>.</w:t>
      </w:r>
      <w:r w:rsidR="00DB2FBA">
        <w:rPr>
          <w:rFonts w:asciiTheme="majorHAnsi" w:hAnsiTheme="majorHAnsi"/>
        </w:rPr>
        <w:t xml:space="preserve"> </w:t>
      </w:r>
    </w:p>
    <w:p w14:paraId="4EC7A57D" w14:textId="77777777" w:rsidR="00EA33FD" w:rsidRPr="00C71696" w:rsidRDefault="00EA33FD" w:rsidP="00EA33FD">
      <w:pPr>
        <w:rPr>
          <w:rFonts w:asciiTheme="majorHAnsi" w:hAnsiTheme="majorHAnsi"/>
        </w:rPr>
      </w:pPr>
    </w:p>
    <w:p w14:paraId="4F81F16D" w14:textId="77777777" w:rsidR="009E6DDC" w:rsidRDefault="009E6DDC">
      <w:pPr>
        <w:rPr>
          <w:rFonts w:asciiTheme="majorHAnsi" w:eastAsiaTheme="majorEastAsia" w:hAnsiTheme="majorHAnsi" w:cstheme="majorBidi"/>
          <w:b/>
          <w:bCs/>
          <w:color w:val="365F91" w:themeColor="accent1" w:themeShade="BF"/>
          <w:sz w:val="28"/>
          <w:szCs w:val="28"/>
          <w:lang w:eastAsia="en-US"/>
        </w:rPr>
      </w:pPr>
      <w:r>
        <w:br w:type="page"/>
      </w:r>
    </w:p>
    <w:p w14:paraId="45188F49" w14:textId="55FC6A2C" w:rsidR="00EE567A" w:rsidRPr="00C71696" w:rsidRDefault="00EE567A" w:rsidP="00EE567A">
      <w:pPr>
        <w:pStyle w:val="TOCHeading"/>
      </w:pPr>
      <w:r w:rsidRPr="00C71696">
        <w:lastRenderedPageBreak/>
        <w:t xml:space="preserve">Appendix A:  Forecasts in Support of the Wasatch Front Ammonia and </w:t>
      </w:r>
      <w:r w:rsidR="009C2119">
        <w:t>Chloride Observations (WaFACO) s</w:t>
      </w:r>
      <w:r w:rsidRPr="00C71696">
        <w:t>tudy</w:t>
      </w:r>
    </w:p>
    <w:p w14:paraId="10E97E09" w14:textId="77777777" w:rsidR="00860C1F" w:rsidRDefault="00860C1F" w:rsidP="00860C1F">
      <w:pPr>
        <w:rPr>
          <w:rFonts w:asciiTheme="majorHAnsi" w:hAnsiTheme="majorHAnsi"/>
        </w:rPr>
      </w:pPr>
    </w:p>
    <w:p w14:paraId="454483C7" w14:textId="70803438" w:rsidR="002D5E9D" w:rsidRPr="009C2119" w:rsidRDefault="003406C4" w:rsidP="002D5E9D">
      <w:pPr>
        <w:spacing w:after="120"/>
        <w:jc w:val="both"/>
        <w:rPr>
          <w:rFonts w:asciiTheme="majorHAnsi" w:hAnsiTheme="majorHAnsi"/>
          <w:u w:val="single"/>
        </w:rPr>
      </w:pPr>
      <w:r w:rsidRPr="00C71696">
        <w:rPr>
          <w:rFonts w:asciiTheme="majorHAnsi" w:hAnsiTheme="majorHAnsi"/>
          <w:u w:val="single"/>
        </w:rPr>
        <w:t xml:space="preserve">Tuesday, January 8, 2019 </w:t>
      </w:r>
    </w:p>
    <w:p w14:paraId="3DC434AB" w14:textId="5F97F795" w:rsidR="00A04C39" w:rsidRPr="002D5E9D" w:rsidRDefault="003406C4" w:rsidP="00A04C39">
      <w:pPr>
        <w:jc w:val="both"/>
        <w:rPr>
          <w:rFonts w:asciiTheme="majorHAnsi" w:hAnsiTheme="majorHAnsi"/>
          <w:b/>
        </w:rPr>
      </w:pPr>
      <w:r w:rsidRPr="00C71696">
        <w:rPr>
          <w:rFonts w:asciiTheme="majorHAnsi" w:hAnsiTheme="majorHAnsi"/>
        </w:rPr>
        <w:t>Poor air quality is expected through next weekend as a weak inversion strengthens. More detailed forecasts will start with the beginning of the UDEQ Jordan Narrows Transport Study on 15 January 2019.</w:t>
      </w:r>
      <w:r w:rsidR="002B67FA">
        <w:rPr>
          <w:rFonts w:asciiTheme="majorHAnsi" w:hAnsiTheme="majorHAnsi"/>
        </w:rPr>
        <w:t xml:space="preserve"> Inversion for Friday January 11</w:t>
      </w:r>
      <w:r w:rsidR="002B67FA" w:rsidRPr="002B67FA">
        <w:rPr>
          <w:rFonts w:asciiTheme="majorHAnsi" w:hAnsiTheme="majorHAnsi"/>
          <w:vertAlign w:val="superscript"/>
        </w:rPr>
        <w:t>th</w:t>
      </w:r>
      <w:r w:rsidR="002B67FA">
        <w:rPr>
          <w:rFonts w:asciiTheme="majorHAnsi" w:hAnsiTheme="majorHAnsi"/>
        </w:rPr>
        <w:t xml:space="preserve"> is shown in </w:t>
      </w:r>
      <w:r w:rsidR="002B67FA">
        <w:rPr>
          <w:rFonts w:asciiTheme="majorHAnsi" w:hAnsiTheme="majorHAnsi"/>
          <w:b/>
        </w:rPr>
        <w:t>Fig. A1.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1"/>
        <w:gridCol w:w="3427"/>
      </w:tblGrid>
      <w:tr w:rsidR="002B67FA" w14:paraId="316A1748" w14:textId="77777777" w:rsidTr="00A04C39">
        <w:tc>
          <w:tcPr>
            <w:tcW w:w="4421" w:type="dxa"/>
          </w:tcPr>
          <w:p w14:paraId="3100BCCC" w14:textId="60D4C85C" w:rsidR="002B67FA" w:rsidRDefault="002B67FA" w:rsidP="00A04C39">
            <w:pPr>
              <w:jc w:val="both"/>
              <w:rPr>
                <w:rFonts w:asciiTheme="majorHAnsi" w:hAnsiTheme="majorHAnsi"/>
              </w:rPr>
            </w:pPr>
            <w:r w:rsidRPr="00C71696">
              <w:rPr>
                <w:rFonts w:asciiTheme="majorHAnsi" w:hAnsiTheme="majorHAnsi"/>
                <w:noProof/>
                <w:lang w:eastAsia="en-US"/>
              </w:rPr>
              <w:drawing>
                <wp:anchor distT="0" distB="0" distL="114300" distR="114300" simplePos="0" relativeHeight="251660800" behindDoc="0" locked="0" layoutInCell="1" allowOverlap="1" wp14:anchorId="5E176290" wp14:editId="2257CCB0">
                  <wp:simplePos x="0" y="0"/>
                  <wp:positionH relativeFrom="column">
                    <wp:posOffset>8255</wp:posOffset>
                  </wp:positionH>
                  <wp:positionV relativeFrom="paragraph">
                    <wp:posOffset>65405</wp:posOffset>
                  </wp:positionV>
                  <wp:extent cx="2658745" cy="2658745"/>
                  <wp:effectExtent l="0" t="0" r="8255" b="8255"/>
                  <wp:wrapSquare wrapText="bothSides"/>
                  <wp:docPr id="18" name="Picture 18" descr="https://1.bp.blogspot.com/-kMR2ye83vTA/XDV_Wd8GJ5I/AAAAAAAADK8/0wEu15EP3EU44taLeyUsXbSqfAHDsapxgCLcBGAs/s320/GFSSKEWT_KSLC2019010818F0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1.bp.blogspot.com/-kMR2ye83vTA/XDV_Wd8GJ5I/AAAAAAAADK8/0wEu15EP3EU44taLeyUsXbSqfAHDsapxgCLcBGAs/s320/GFSSKEWT_KSLC2019010818F073.gif">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27" w:type="dxa"/>
          </w:tcPr>
          <w:p w14:paraId="2B256169" w14:textId="77777777" w:rsidR="00A04C39" w:rsidRDefault="00A04C39" w:rsidP="00A04C39">
            <w:pPr>
              <w:jc w:val="both"/>
              <w:rPr>
                <w:rFonts w:asciiTheme="majorHAnsi" w:hAnsiTheme="majorHAnsi"/>
                <w:b/>
                <w:sz w:val="22"/>
                <w:szCs w:val="22"/>
              </w:rPr>
            </w:pPr>
          </w:p>
          <w:p w14:paraId="5416B217" w14:textId="77777777" w:rsidR="00A04C39" w:rsidRDefault="00A04C39" w:rsidP="00A04C39">
            <w:pPr>
              <w:jc w:val="both"/>
              <w:rPr>
                <w:rFonts w:asciiTheme="majorHAnsi" w:hAnsiTheme="majorHAnsi"/>
                <w:b/>
                <w:sz w:val="22"/>
                <w:szCs w:val="22"/>
              </w:rPr>
            </w:pPr>
          </w:p>
          <w:p w14:paraId="05BAF7FF" w14:textId="77777777" w:rsidR="00A04C39" w:rsidRDefault="00A04C39" w:rsidP="00A04C39">
            <w:pPr>
              <w:jc w:val="both"/>
              <w:rPr>
                <w:rFonts w:asciiTheme="majorHAnsi" w:hAnsiTheme="majorHAnsi"/>
                <w:b/>
                <w:sz w:val="22"/>
                <w:szCs w:val="22"/>
              </w:rPr>
            </w:pPr>
          </w:p>
          <w:p w14:paraId="70C8AABB" w14:textId="77777777" w:rsidR="00A04C39" w:rsidRDefault="00A04C39" w:rsidP="00A04C39">
            <w:pPr>
              <w:jc w:val="both"/>
              <w:rPr>
                <w:rFonts w:asciiTheme="majorHAnsi" w:hAnsiTheme="majorHAnsi"/>
                <w:b/>
                <w:sz w:val="22"/>
                <w:szCs w:val="22"/>
              </w:rPr>
            </w:pPr>
          </w:p>
          <w:p w14:paraId="5D4AB182" w14:textId="77777777" w:rsidR="00A04C39" w:rsidRDefault="00A04C39" w:rsidP="00A04C39">
            <w:pPr>
              <w:jc w:val="both"/>
              <w:rPr>
                <w:rFonts w:asciiTheme="majorHAnsi" w:hAnsiTheme="majorHAnsi"/>
                <w:b/>
                <w:sz w:val="22"/>
                <w:szCs w:val="22"/>
              </w:rPr>
            </w:pPr>
          </w:p>
          <w:p w14:paraId="15889F85" w14:textId="77777777" w:rsidR="00A04C39" w:rsidRDefault="00A04C39" w:rsidP="00A04C39">
            <w:pPr>
              <w:jc w:val="both"/>
              <w:rPr>
                <w:rFonts w:asciiTheme="majorHAnsi" w:hAnsiTheme="majorHAnsi"/>
                <w:b/>
                <w:sz w:val="22"/>
                <w:szCs w:val="22"/>
              </w:rPr>
            </w:pPr>
          </w:p>
          <w:p w14:paraId="355C7C3F" w14:textId="77777777" w:rsidR="00A04C39" w:rsidRDefault="00A04C39" w:rsidP="00A04C39">
            <w:pPr>
              <w:jc w:val="both"/>
              <w:rPr>
                <w:rFonts w:asciiTheme="majorHAnsi" w:hAnsiTheme="majorHAnsi"/>
                <w:b/>
                <w:sz w:val="22"/>
                <w:szCs w:val="22"/>
              </w:rPr>
            </w:pPr>
          </w:p>
          <w:p w14:paraId="381748F1" w14:textId="77777777" w:rsidR="00A04C39" w:rsidRDefault="00A04C39" w:rsidP="00A04C39">
            <w:pPr>
              <w:jc w:val="both"/>
              <w:rPr>
                <w:rFonts w:asciiTheme="majorHAnsi" w:hAnsiTheme="majorHAnsi"/>
                <w:b/>
                <w:sz w:val="22"/>
                <w:szCs w:val="22"/>
              </w:rPr>
            </w:pPr>
          </w:p>
          <w:p w14:paraId="70560709" w14:textId="77777777" w:rsidR="00A04C39" w:rsidRDefault="00A04C39" w:rsidP="00A04C39">
            <w:pPr>
              <w:jc w:val="both"/>
              <w:rPr>
                <w:rFonts w:asciiTheme="majorHAnsi" w:hAnsiTheme="majorHAnsi"/>
                <w:b/>
                <w:sz w:val="22"/>
                <w:szCs w:val="22"/>
              </w:rPr>
            </w:pPr>
          </w:p>
          <w:p w14:paraId="2F58DB08" w14:textId="77777777" w:rsidR="00A04C39" w:rsidRDefault="00A04C39" w:rsidP="00A04C39">
            <w:pPr>
              <w:jc w:val="both"/>
              <w:rPr>
                <w:rFonts w:asciiTheme="majorHAnsi" w:hAnsiTheme="majorHAnsi"/>
                <w:b/>
                <w:sz w:val="22"/>
                <w:szCs w:val="22"/>
              </w:rPr>
            </w:pPr>
          </w:p>
          <w:p w14:paraId="7ED797FF" w14:textId="77777777" w:rsidR="00A04C39" w:rsidRDefault="00A04C39" w:rsidP="00A04C39">
            <w:pPr>
              <w:jc w:val="both"/>
              <w:rPr>
                <w:rFonts w:asciiTheme="majorHAnsi" w:hAnsiTheme="majorHAnsi"/>
                <w:b/>
                <w:sz w:val="22"/>
                <w:szCs w:val="22"/>
              </w:rPr>
            </w:pPr>
          </w:p>
          <w:p w14:paraId="2FEF0687" w14:textId="77777777" w:rsidR="00A04C39" w:rsidRDefault="00A04C39" w:rsidP="00A04C39">
            <w:pPr>
              <w:jc w:val="both"/>
              <w:rPr>
                <w:rFonts w:asciiTheme="majorHAnsi" w:hAnsiTheme="majorHAnsi"/>
                <w:b/>
                <w:sz w:val="22"/>
                <w:szCs w:val="22"/>
              </w:rPr>
            </w:pPr>
          </w:p>
          <w:p w14:paraId="7FDA2A4D" w14:textId="77777777" w:rsidR="00A04C39" w:rsidRDefault="00A04C39" w:rsidP="00A04C39">
            <w:pPr>
              <w:jc w:val="both"/>
              <w:rPr>
                <w:rFonts w:asciiTheme="majorHAnsi" w:hAnsiTheme="majorHAnsi"/>
                <w:b/>
                <w:sz w:val="22"/>
                <w:szCs w:val="22"/>
              </w:rPr>
            </w:pPr>
          </w:p>
          <w:p w14:paraId="2FE65928" w14:textId="17C4CD27" w:rsidR="002B67FA" w:rsidRPr="00C71696" w:rsidRDefault="002B67FA" w:rsidP="00A04C39">
            <w:pPr>
              <w:jc w:val="both"/>
              <w:rPr>
                <w:rFonts w:asciiTheme="majorHAnsi" w:hAnsiTheme="majorHAnsi"/>
              </w:rPr>
            </w:pPr>
            <w:r w:rsidRPr="00241680">
              <w:rPr>
                <w:rFonts w:asciiTheme="majorHAnsi" w:hAnsiTheme="majorHAnsi"/>
                <w:b/>
                <w:sz w:val="22"/>
                <w:szCs w:val="22"/>
              </w:rPr>
              <w:t>Fig. A1</w:t>
            </w:r>
            <w:r w:rsidRPr="00241680">
              <w:rPr>
                <w:rFonts w:asciiTheme="majorHAnsi" w:hAnsiTheme="majorHAnsi"/>
                <w:sz w:val="22"/>
                <w:szCs w:val="22"/>
              </w:rPr>
              <w:t>: Forecast sounding showing inversion on Friday 11 January</w:t>
            </w:r>
            <w:r w:rsidRPr="00C71696">
              <w:rPr>
                <w:rFonts w:asciiTheme="majorHAnsi" w:hAnsiTheme="majorHAnsi"/>
              </w:rPr>
              <w:t>.</w:t>
            </w:r>
          </w:p>
          <w:p w14:paraId="0457A538" w14:textId="77777777" w:rsidR="002B67FA" w:rsidRDefault="002B67FA" w:rsidP="00A04C39">
            <w:pPr>
              <w:jc w:val="both"/>
              <w:rPr>
                <w:rFonts w:asciiTheme="majorHAnsi" w:hAnsiTheme="majorHAnsi"/>
              </w:rPr>
            </w:pPr>
          </w:p>
        </w:tc>
      </w:tr>
    </w:tbl>
    <w:p w14:paraId="110EA302" w14:textId="77777777" w:rsidR="003406C4" w:rsidRPr="00C71696" w:rsidRDefault="003406C4" w:rsidP="00A04C39">
      <w:pPr>
        <w:jc w:val="both"/>
        <w:rPr>
          <w:rFonts w:asciiTheme="majorHAnsi" w:hAnsiTheme="majorHAnsi"/>
        </w:rPr>
      </w:pPr>
    </w:p>
    <w:p w14:paraId="45F95D92" w14:textId="77777777" w:rsidR="003406C4" w:rsidRPr="00C71696" w:rsidRDefault="003406C4" w:rsidP="002D5E9D">
      <w:pPr>
        <w:spacing w:after="120"/>
        <w:jc w:val="both"/>
        <w:rPr>
          <w:rFonts w:asciiTheme="majorHAnsi" w:hAnsiTheme="majorHAnsi"/>
          <w:u w:val="single"/>
        </w:rPr>
      </w:pPr>
      <w:r w:rsidRPr="00C71696">
        <w:rPr>
          <w:rFonts w:asciiTheme="majorHAnsi" w:hAnsiTheme="majorHAnsi"/>
          <w:u w:val="single"/>
        </w:rPr>
        <w:t>Thursday, January 10, 2019</w:t>
      </w:r>
    </w:p>
    <w:p w14:paraId="1692FF04" w14:textId="3F102813" w:rsidR="003406C4" w:rsidRPr="00C71696" w:rsidRDefault="003406C4" w:rsidP="00A04C39">
      <w:pPr>
        <w:jc w:val="both"/>
        <w:rPr>
          <w:rFonts w:asciiTheme="majorHAnsi" w:hAnsiTheme="majorHAnsi"/>
        </w:rPr>
      </w:pPr>
      <w:bookmarkStart w:id="2" w:name="8982175770807578788"/>
      <w:bookmarkEnd w:id="2"/>
      <w:r w:rsidRPr="00C71696">
        <w:rPr>
          <w:rFonts w:asciiTheme="majorHAnsi" w:hAnsiTheme="majorHAnsi"/>
        </w:rPr>
        <w:t>High pressure aloft will strengthen to the west of Utah Friday, then shift east into the northern Great Basin for the weekend. This will result in a prolonged period of inversion conditions through at least Monday in the valleys of northern Utah. Poll</w:t>
      </w:r>
      <w:r w:rsidR="009C2119">
        <w:rPr>
          <w:rFonts w:asciiTheme="majorHAnsi" w:hAnsiTheme="majorHAnsi"/>
        </w:rPr>
        <w:t xml:space="preserve">ution levels are currently around 30 </w:t>
      </w:r>
      <w:r w:rsidR="009C2119">
        <w:rPr>
          <w:rFonts w:asciiTheme="majorHAnsi" w:hAnsiTheme="majorHAnsi" w:cstheme="majorHAnsi"/>
        </w:rPr>
        <w:t>µ</w:t>
      </w:r>
      <w:r w:rsidR="009C2119">
        <w:rPr>
          <w:rFonts w:asciiTheme="majorHAnsi" w:hAnsiTheme="majorHAnsi"/>
        </w:rPr>
        <w:t>g m</w:t>
      </w:r>
      <w:r w:rsidR="009C2119">
        <w:rPr>
          <w:rFonts w:asciiTheme="majorHAnsi" w:hAnsiTheme="majorHAnsi"/>
          <w:vertAlign w:val="superscript"/>
        </w:rPr>
        <w:t>-3</w:t>
      </w:r>
      <w:r w:rsidRPr="00C71696">
        <w:rPr>
          <w:rFonts w:asciiTheme="majorHAnsi" w:hAnsiTheme="majorHAnsi"/>
        </w:rPr>
        <w:t>. Expect partic</w:t>
      </w:r>
      <w:r w:rsidR="009C2119">
        <w:rPr>
          <w:rFonts w:asciiTheme="majorHAnsi" w:hAnsiTheme="majorHAnsi"/>
        </w:rPr>
        <w:t xml:space="preserve">ulate pollution to increase by 5 </w:t>
      </w:r>
      <w:r w:rsidR="009C2119">
        <w:rPr>
          <w:rFonts w:asciiTheme="majorHAnsi" w:hAnsiTheme="majorHAnsi" w:cstheme="majorHAnsi"/>
        </w:rPr>
        <w:t>µ</w:t>
      </w:r>
      <w:r w:rsidR="009C2119">
        <w:rPr>
          <w:rFonts w:asciiTheme="majorHAnsi" w:hAnsiTheme="majorHAnsi"/>
        </w:rPr>
        <w:t>g m</w:t>
      </w:r>
      <w:r w:rsidR="009C2119">
        <w:rPr>
          <w:rFonts w:asciiTheme="majorHAnsi" w:hAnsiTheme="majorHAnsi"/>
          <w:vertAlign w:val="superscript"/>
        </w:rPr>
        <w:t>-3</w:t>
      </w:r>
      <w:r w:rsidRPr="00C71696">
        <w:rPr>
          <w:rFonts w:asciiTheme="majorHAnsi" w:hAnsiTheme="majorHAnsi"/>
        </w:rPr>
        <w:t xml:space="preserve"> per day on average in the Salt Lake Valley</w:t>
      </w:r>
      <w:r w:rsidR="009C2119">
        <w:rPr>
          <w:rFonts w:asciiTheme="majorHAnsi" w:hAnsiTheme="majorHAnsi"/>
        </w:rPr>
        <w:t xml:space="preserve"> (SLV)</w:t>
      </w:r>
      <w:r w:rsidRPr="00C71696">
        <w:rPr>
          <w:rFonts w:asciiTheme="majorHAnsi" w:hAnsiTheme="majorHAnsi"/>
        </w:rPr>
        <w:t xml:space="preserve"> through Monday. This means several days exceeding the National Ambient Air Quality Standard are likely Friday - Monday.  Fog and clouds within the cold-air pool will become increasingly likely as the inversion strengthens this weekend.</w:t>
      </w:r>
    </w:p>
    <w:p w14:paraId="4D30817D" w14:textId="77777777" w:rsidR="003406C4" w:rsidRPr="00C71696" w:rsidRDefault="003406C4" w:rsidP="00A04C39">
      <w:pPr>
        <w:jc w:val="both"/>
        <w:rPr>
          <w:rFonts w:asciiTheme="majorHAnsi" w:hAnsiTheme="majorHAnsi"/>
        </w:rPr>
      </w:pPr>
    </w:p>
    <w:p w14:paraId="72720A15" w14:textId="77777777" w:rsidR="003406C4" w:rsidRPr="00C71696" w:rsidRDefault="003406C4" w:rsidP="002D5E9D">
      <w:pPr>
        <w:spacing w:after="120"/>
        <w:jc w:val="both"/>
        <w:rPr>
          <w:rFonts w:asciiTheme="majorHAnsi" w:hAnsiTheme="majorHAnsi"/>
          <w:u w:val="single"/>
        </w:rPr>
      </w:pPr>
      <w:r w:rsidRPr="00C71696">
        <w:rPr>
          <w:rFonts w:asciiTheme="majorHAnsi" w:hAnsiTheme="majorHAnsi"/>
          <w:u w:val="single"/>
        </w:rPr>
        <w:t>Saturday, January 12, 2019</w:t>
      </w:r>
    </w:p>
    <w:p w14:paraId="5754950F" w14:textId="22895F95" w:rsidR="003406C4" w:rsidRPr="00C71696" w:rsidRDefault="003406C4" w:rsidP="00A04C39">
      <w:pPr>
        <w:jc w:val="both"/>
        <w:rPr>
          <w:rFonts w:asciiTheme="majorHAnsi" w:hAnsiTheme="majorHAnsi"/>
        </w:rPr>
      </w:pPr>
      <w:r w:rsidRPr="00C71696">
        <w:rPr>
          <w:rFonts w:asciiTheme="majorHAnsi" w:hAnsiTheme="majorHAnsi"/>
        </w:rPr>
        <w:t>High pressure aloft centered over the northern Rockies will remain the dominant weather feature early next week, resulting in a strengthening cold-air poo</w:t>
      </w:r>
      <w:r>
        <w:rPr>
          <w:rFonts w:asciiTheme="majorHAnsi" w:hAnsiTheme="majorHAnsi"/>
        </w:rPr>
        <w:t>l through Tuesday. A series of </w:t>
      </w:r>
      <w:r w:rsidRPr="00C71696">
        <w:rPr>
          <w:rFonts w:asciiTheme="majorHAnsi" w:hAnsiTheme="majorHAnsi"/>
        </w:rPr>
        <w:t>weather disturbances will finally return to the area toward the middle of the week and scour out the Valley pollution.</w:t>
      </w:r>
    </w:p>
    <w:p w14:paraId="62E736EA" w14:textId="77777777" w:rsidR="003406C4" w:rsidRPr="00C71696" w:rsidRDefault="003406C4" w:rsidP="00A04C39">
      <w:pPr>
        <w:jc w:val="both"/>
        <w:rPr>
          <w:rFonts w:asciiTheme="majorHAnsi" w:hAnsiTheme="majorHAnsi"/>
        </w:rPr>
      </w:pPr>
      <w:r w:rsidRPr="00C71696">
        <w:rPr>
          <w:rFonts w:asciiTheme="majorHAnsi" w:hAnsiTheme="majorHAnsi"/>
        </w:rPr>
        <w:t> </w:t>
      </w:r>
    </w:p>
    <w:p w14:paraId="58CF15EB" w14:textId="794673ED" w:rsidR="003406C4" w:rsidRPr="00C71696" w:rsidRDefault="009C2119" w:rsidP="00A04C39">
      <w:pPr>
        <w:jc w:val="both"/>
        <w:rPr>
          <w:rFonts w:asciiTheme="majorHAnsi" w:hAnsiTheme="majorHAnsi"/>
        </w:rPr>
      </w:pPr>
      <w:r>
        <w:rPr>
          <w:rFonts w:asciiTheme="majorHAnsi" w:hAnsiTheme="majorHAnsi"/>
        </w:rPr>
        <w:t>The PM</w:t>
      </w:r>
      <w:r>
        <w:rPr>
          <w:rFonts w:asciiTheme="majorHAnsi" w:hAnsiTheme="majorHAnsi"/>
          <w:vertAlign w:val="subscript"/>
        </w:rPr>
        <w:t>2.5</w:t>
      </w:r>
      <w:r w:rsidR="003406C4" w:rsidRPr="00C71696">
        <w:rPr>
          <w:rFonts w:asciiTheme="majorHAnsi" w:hAnsiTheme="majorHAnsi"/>
        </w:rPr>
        <w:t xml:space="preserve"> levels across the SLV have remained nearly constant the last few days</w:t>
      </w:r>
      <w:r w:rsidR="003406C4">
        <w:rPr>
          <w:rFonts w:asciiTheme="majorHAnsi" w:hAnsiTheme="majorHAnsi"/>
        </w:rPr>
        <w:t xml:space="preserve"> </w:t>
      </w:r>
      <w:r>
        <w:rPr>
          <w:rFonts w:asciiTheme="majorHAnsi" w:hAnsiTheme="majorHAnsi"/>
        </w:rPr>
        <w:t xml:space="preserve">(30 </w:t>
      </w:r>
      <w:r>
        <w:rPr>
          <w:rFonts w:asciiTheme="majorHAnsi" w:hAnsiTheme="majorHAnsi" w:cstheme="majorHAnsi"/>
        </w:rPr>
        <w:t>µ</w:t>
      </w:r>
      <w:r>
        <w:rPr>
          <w:rFonts w:asciiTheme="majorHAnsi" w:hAnsiTheme="majorHAnsi"/>
        </w:rPr>
        <w:t>g m</w:t>
      </w:r>
      <w:r>
        <w:rPr>
          <w:rFonts w:asciiTheme="majorHAnsi" w:hAnsiTheme="majorHAnsi"/>
          <w:vertAlign w:val="superscript"/>
        </w:rPr>
        <w:t>-3</w:t>
      </w:r>
      <w:r w:rsidR="003406C4" w:rsidRPr="00C71696">
        <w:rPr>
          <w:rFonts w:asciiTheme="majorHAnsi" w:hAnsiTheme="majorHAnsi"/>
        </w:rPr>
        <w:t xml:space="preserve">) as rain, fog, and low clouds have increase vertical mixing and diluted the </w:t>
      </w:r>
      <w:r w:rsidR="003406C4" w:rsidRPr="00C71696">
        <w:rPr>
          <w:rFonts w:asciiTheme="majorHAnsi" w:hAnsiTheme="majorHAnsi"/>
        </w:rPr>
        <w:lastRenderedPageBreak/>
        <w:t>pollution trapped in the Valleys of Northern Utah.</w:t>
      </w:r>
      <w:r>
        <w:rPr>
          <w:rFonts w:asciiTheme="majorHAnsi" w:hAnsiTheme="majorHAnsi"/>
        </w:rPr>
        <w:t xml:space="preserve"> </w:t>
      </w:r>
      <w:r w:rsidR="003406C4" w:rsidRPr="00C71696">
        <w:rPr>
          <w:rFonts w:asciiTheme="majorHAnsi" w:hAnsiTheme="majorHAnsi"/>
        </w:rPr>
        <w:t>A strengthening inversion with and marginal to poor air quality will remain the norm through Monday. Tuesday through Wed</w:t>
      </w:r>
      <w:r w:rsidR="003406C4">
        <w:rPr>
          <w:rFonts w:asciiTheme="majorHAnsi" w:hAnsiTheme="majorHAnsi"/>
        </w:rPr>
        <w:t>ne</w:t>
      </w:r>
      <w:r w:rsidR="003406C4" w:rsidRPr="00C71696">
        <w:rPr>
          <w:rFonts w:asciiTheme="majorHAnsi" w:hAnsiTheme="majorHAnsi"/>
        </w:rPr>
        <w:t>sday the inversions will likely mix out and air quality will dramatically improve.</w:t>
      </w:r>
    </w:p>
    <w:p w14:paraId="6A8D80B8" w14:textId="58EE47B6" w:rsidR="003406C4" w:rsidRPr="00C71696" w:rsidRDefault="003406C4" w:rsidP="00A04C39">
      <w:pPr>
        <w:jc w:val="both"/>
        <w:rPr>
          <w:rFonts w:asciiTheme="majorHAnsi" w:hAnsiTheme="majorHAnsi"/>
        </w:rPr>
      </w:pPr>
      <w:r w:rsidRPr="00C71696">
        <w:rPr>
          <w:rFonts w:asciiTheme="majorHAnsi" w:hAnsiTheme="majorHAnsi"/>
        </w:rPr>
        <w:t> More detailed foreca</w:t>
      </w:r>
      <w:r w:rsidR="009C2119">
        <w:rPr>
          <w:rFonts w:asciiTheme="majorHAnsi" w:hAnsiTheme="majorHAnsi"/>
        </w:rPr>
        <w:t>sts to follow starting 15</w:t>
      </w:r>
      <w:r w:rsidRPr="00C71696">
        <w:rPr>
          <w:rFonts w:asciiTheme="majorHAnsi" w:hAnsiTheme="majorHAnsi"/>
        </w:rPr>
        <w:t xml:space="preserve"> January.</w:t>
      </w:r>
    </w:p>
    <w:p w14:paraId="4724580D" w14:textId="77777777" w:rsidR="003406C4" w:rsidRDefault="003406C4" w:rsidP="00A04C39">
      <w:pPr>
        <w:jc w:val="both"/>
        <w:rPr>
          <w:rFonts w:asciiTheme="majorHAnsi" w:hAnsiTheme="majorHAnsi"/>
          <w:u w:val="single"/>
        </w:rPr>
      </w:pPr>
    </w:p>
    <w:p w14:paraId="300ED957" w14:textId="77777777" w:rsidR="003406C4" w:rsidRPr="00C71696" w:rsidRDefault="003406C4" w:rsidP="002D5E9D">
      <w:pPr>
        <w:spacing w:after="120"/>
        <w:jc w:val="both"/>
        <w:rPr>
          <w:rFonts w:asciiTheme="majorHAnsi" w:hAnsiTheme="majorHAnsi"/>
          <w:u w:val="single"/>
        </w:rPr>
      </w:pPr>
      <w:r w:rsidRPr="00C71696">
        <w:rPr>
          <w:rFonts w:asciiTheme="majorHAnsi" w:hAnsiTheme="majorHAnsi"/>
          <w:u w:val="single"/>
        </w:rPr>
        <w:t>Tuesday, January 15, 2019</w:t>
      </w:r>
    </w:p>
    <w:p w14:paraId="5DBFADA1" w14:textId="2AB08F21" w:rsidR="003406C4" w:rsidRDefault="003406C4" w:rsidP="00A04C39">
      <w:pPr>
        <w:jc w:val="both"/>
        <w:rPr>
          <w:rFonts w:asciiTheme="majorHAnsi" w:hAnsiTheme="majorHAnsi"/>
        </w:rPr>
      </w:pPr>
      <w:bookmarkStart w:id="3" w:name="837499950017483591"/>
      <w:bookmarkEnd w:id="3"/>
      <w:r w:rsidRPr="00C71696">
        <w:rPr>
          <w:rFonts w:asciiTheme="majorHAnsi" w:hAnsiTheme="majorHAnsi"/>
        </w:rPr>
        <w:t>This will be updated every other day unless conditions warrant.</w:t>
      </w:r>
      <w:r w:rsidR="009C2119">
        <w:rPr>
          <w:rFonts w:asciiTheme="majorHAnsi" w:hAnsiTheme="majorHAnsi"/>
        </w:rPr>
        <w:t xml:space="preserve"> </w:t>
      </w:r>
      <w:r w:rsidRPr="00C71696">
        <w:rPr>
          <w:rFonts w:asciiTheme="majorHAnsi" w:hAnsiTheme="majorHAnsi"/>
        </w:rPr>
        <w:t>Summary: A weak storm system will clean out the remaining pollution Wednesday. A windy and wet pattern will ensue through Thursday night with several feet</w:t>
      </w:r>
      <w:r w:rsidR="009C2119">
        <w:rPr>
          <w:rFonts w:asciiTheme="majorHAnsi" w:hAnsiTheme="majorHAnsi"/>
        </w:rPr>
        <w:t xml:space="preserve"> of snow in area mountains as </w:t>
      </w:r>
      <w:r w:rsidRPr="00C71696">
        <w:rPr>
          <w:rFonts w:asciiTheme="majorHAnsi" w:hAnsiTheme="majorHAnsi"/>
        </w:rPr>
        <w:t>a strong Pacific storm system traverses the Western US. An inch or two of snow is possible in the Valleys Thursday night into Friday morning. A short 60-hr cold-air pool episode is forecast Friday afternoon through Sunday night followed by a cold front and mix-out to clean conditions late Sunda</w:t>
      </w:r>
      <w:r w:rsidR="009C2119">
        <w:rPr>
          <w:rFonts w:asciiTheme="majorHAnsi" w:hAnsiTheme="majorHAnsi"/>
        </w:rPr>
        <w:t>y night or Monday morning. PM</w:t>
      </w:r>
      <w:r w:rsidR="009C2119">
        <w:rPr>
          <w:rFonts w:asciiTheme="majorHAnsi" w:hAnsiTheme="majorHAnsi"/>
          <w:vertAlign w:val="subscript"/>
        </w:rPr>
        <w:t>2.5</w:t>
      </w:r>
      <w:r w:rsidR="009C2119">
        <w:rPr>
          <w:rFonts w:asciiTheme="majorHAnsi" w:hAnsiTheme="majorHAnsi"/>
        </w:rPr>
        <w:t xml:space="preserve"> p</w:t>
      </w:r>
      <w:r w:rsidRPr="00C71696">
        <w:rPr>
          <w:rFonts w:asciiTheme="majorHAnsi" w:hAnsiTheme="majorHAnsi"/>
        </w:rPr>
        <w:t xml:space="preserve">ollution </w:t>
      </w:r>
      <w:r w:rsidR="009C2119">
        <w:rPr>
          <w:rFonts w:asciiTheme="majorHAnsi" w:hAnsiTheme="majorHAnsi"/>
        </w:rPr>
        <w:t>levels will stay below the National Ambient Air Quality Standards</w:t>
      </w:r>
      <w:r w:rsidR="002B67FA">
        <w:rPr>
          <w:rFonts w:asciiTheme="majorHAnsi" w:hAnsiTheme="majorHAnsi"/>
        </w:rPr>
        <w:t xml:space="preserve"> (NAAQS)</w:t>
      </w:r>
      <w:r w:rsidRPr="00C71696">
        <w:rPr>
          <w:rFonts w:asciiTheme="majorHAnsi" w:hAnsiTheme="majorHAnsi"/>
        </w:rPr>
        <w:t xml:space="preserve"> on Saturday and Sunday. Cool, clean northwest flow will follow into Monday and Tuesday. </w:t>
      </w:r>
    </w:p>
    <w:p w14:paraId="1CA0C466" w14:textId="77777777" w:rsidR="009C2119" w:rsidRPr="00C71696" w:rsidRDefault="009C2119" w:rsidP="00A04C39">
      <w:pPr>
        <w:jc w:val="both"/>
        <w:rPr>
          <w:rFonts w:asciiTheme="majorHAnsi" w:hAnsiTheme="majorHAnsi"/>
        </w:rPr>
      </w:pPr>
    </w:p>
    <w:p w14:paraId="13E6FF54" w14:textId="77777777" w:rsidR="002B67FA" w:rsidRPr="002B67FA" w:rsidRDefault="002B67FA" w:rsidP="002D5E9D">
      <w:pPr>
        <w:spacing w:after="120"/>
        <w:jc w:val="both"/>
        <w:rPr>
          <w:rFonts w:asciiTheme="majorHAnsi" w:hAnsiTheme="majorHAnsi"/>
          <w:u w:val="single"/>
        </w:rPr>
      </w:pPr>
      <w:r w:rsidRPr="002B67FA">
        <w:rPr>
          <w:rFonts w:asciiTheme="majorHAnsi" w:hAnsiTheme="majorHAnsi"/>
          <w:u w:val="single"/>
        </w:rPr>
        <w:t>Wednesday January 16</w:t>
      </w:r>
      <w:r w:rsidRPr="002D5E9D">
        <w:rPr>
          <w:rFonts w:asciiTheme="majorHAnsi" w:hAnsiTheme="majorHAnsi"/>
          <w:u w:val="single"/>
        </w:rPr>
        <w:t>th</w:t>
      </w:r>
      <w:r w:rsidRPr="002B67FA">
        <w:rPr>
          <w:rFonts w:asciiTheme="majorHAnsi" w:hAnsiTheme="majorHAnsi"/>
          <w:u w:val="single"/>
        </w:rPr>
        <w:t>, 2019</w:t>
      </w:r>
    </w:p>
    <w:p w14:paraId="1D74DC19" w14:textId="241E3DAB" w:rsidR="003406C4" w:rsidRDefault="003406C4" w:rsidP="00A04C39">
      <w:pPr>
        <w:jc w:val="both"/>
        <w:rPr>
          <w:rFonts w:asciiTheme="majorHAnsi" w:hAnsiTheme="majorHAnsi"/>
        </w:rPr>
      </w:pPr>
      <w:r w:rsidRPr="00C71696">
        <w:rPr>
          <w:rFonts w:asciiTheme="majorHAnsi" w:hAnsiTheme="majorHAnsi"/>
        </w:rPr>
        <w:t>Remaining pollution from last episode will be mixing out by mid-afternoon. 70% chance of rain and snow mix.  Winds 5-10 kts from south. High 40</w:t>
      </w:r>
      <w:r w:rsidR="002B67FA">
        <w:rPr>
          <w:rFonts w:ascii="Rockwell" w:hAnsi="Rockwell"/>
        </w:rPr>
        <w:t>°</w:t>
      </w:r>
      <w:r w:rsidRPr="00C71696">
        <w:rPr>
          <w:rFonts w:asciiTheme="majorHAnsi" w:hAnsiTheme="majorHAnsi"/>
        </w:rPr>
        <w:t>F Low Wednesday night 37</w:t>
      </w:r>
      <w:r w:rsidR="002B67FA">
        <w:rPr>
          <w:rFonts w:ascii="Rockwell" w:hAnsi="Rockwell"/>
        </w:rPr>
        <w:t>°</w:t>
      </w:r>
      <w:r w:rsidRPr="00C71696">
        <w:rPr>
          <w:rFonts w:asciiTheme="majorHAnsi" w:hAnsiTheme="majorHAnsi"/>
        </w:rPr>
        <w:t>F</w:t>
      </w:r>
    </w:p>
    <w:p w14:paraId="5DFF8AC0" w14:textId="77777777" w:rsidR="002B67FA" w:rsidRPr="00C71696" w:rsidRDefault="002B67FA" w:rsidP="00A04C39">
      <w:pPr>
        <w:jc w:val="both"/>
        <w:rPr>
          <w:rFonts w:asciiTheme="majorHAnsi" w:hAnsiTheme="majorHAnsi"/>
        </w:rPr>
      </w:pPr>
    </w:p>
    <w:p w14:paraId="5FFD60A2" w14:textId="52003B98" w:rsidR="002B67FA" w:rsidRDefault="002B67FA" w:rsidP="00A04C39">
      <w:pPr>
        <w:jc w:val="both"/>
        <w:rPr>
          <w:rFonts w:asciiTheme="majorHAnsi" w:hAnsiTheme="majorHAnsi"/>
        </w:rPr>
      </w:pPr>
      <w:r>
        <w:rPr>
          <w:rFonts w:asciiTheme="majorHAnsi" w:hAnsiTheme="majorHAnsi"/>
        </w:rPr>
        <w:t>Detailed forecast:</w:t>
      </w:r>
    </w:p>
    <w:p w14:paraId="5BFD99DB" w14:textId="10E2AE9D" w:rsidR="002B67FA" w:rsidRDefault="002B67FA" w:rsidP="00A04C39">
      <w:pPr>
        <w:jc w:val="both"/>
        <w:rPr>
          <w:rFonts w:asciiTheme="majorHAnsi" w:hAnsiTheme="majorHAnsi"/>
        </w:rPr>
      </w:pPr>
      <w:r>
        <w:rPr>
          <w:rFonts w:asciiTheme="majorHAnsi" w:hAnsiTheme="majorHAnsi"/>
        </w:rPr>
        <w:t>Thursday </w:t>
      </w:r>
      <w:r w:rsidR="003406C4" w:rsidRPr="00C71696">
        <w:rPr>
          <w:rFonts w:asciiTheme="majorHAnsi" w:hAnsiTheme="majorHAnsi"/>
        </w:rPr>
        <w:t>17 January: Clean air in Utah Valleys. Rain likely (90% chance), heavy at times. Too warm for Valley snow accumulation in the Salt Lake Valley until late Thursday night with 1 inches possible toward dawn Friday. Winds 5-10 kts from south.</w:t>
      </w:r>
      <w:r>
        <w:rPr>
          <w:rFonts w:asciiTheme="majorHAnsi" w:hAnsiTheme="majorHAnsi"/>
        </w:rPr>
        <w:t xml:space="preserve"> </w:t>
      </w:r>
      <w:r w:rsidR="003406C4" w:rsidRPr="00C71696">
        <w:rPr>
          <w:rFonts w:asciiTheme="majorHAnsi" w:hAnsiTheme="majorHAnsi"/>
        </w:rPr>
        <w:t>High 46</w:t>
      </w:r>
      <w:r>
        <w:rPr>
          <w:rFonts w:ascii="Rockwell" w:hAnsi="Rockwell"/>
        </w:rPr>
        <w:t>°</w:t>
      </w:r>
      <w:r w:rsidR="003406C4" w:rsidRPr="00C71696">
        <w:rPr>
          <w:rFonts w:asciiTheme="majorHAnsi" w:hAnsiTheme="majorHAnsi"/>
        </w:rPr>
        <w:t>F Low Thursday night 33</w:t>
      </w:r>
      <w:r>
        <w:rPr>
          <w:rFonts w:ascii="Rockwell" w:hAnsi="Rockwell"/>
        </w:rPr>
        <w:t>°</w:t>
      </w:r>
      <w:r w:rsidR="003406C4" w:rsidRPr="00C71696">
        <w:rPr>
          <w:rFonts w:asciiTheme="majorHAnsi" w:hAnsiTheme="majorHAnsi"/>
        </w:rPr>
        <w:t>F</w:t>
      </w:r>
    </w:p>
    <w:p w14:paraId="7C107B77" w14:textId="1E449328" w:rsidR="002B67FA" w:rsidRDefault="003406C4" w:rsidP="00A04C39">
      <w:pPr>
        <w:jc w:val="both"/>
        <w:rPr>
          <w:rFonts w:asciiTheme="majorHAnsi" w:hAnsiTheme="majorHAnsi"/>
        </w:rPr>
      </w:pPr>
      <w:r w:rsidRPr="00C71696">
        <w:rPr>
          <w:rFonts w:asciiTheme="majorHAnsi" w:hAnsiTheme="majorHAnsi"/>
        </w:rPr>
        <w:t>Friday 18 January: Clean air in Utah Valleys. Snow showers likely (70%</w:t>
      </w:r>
      <w:r w:rsidR="00C15BC0">
        <w:rPr>
          <w:rFonts w:asciiTheme="majorHAnsi" w:hAnsiTheme="majorHAnsi"/>
        </w:rPr>
        <w:t xml:space="preserve"> chance). 1-2 inches possible. </w:t>
      </w:r>
      <w:r w:rsidRPr="00C71696">
        <w:rPr>
          <w:rFonts w:asciiTheme="majorHAnsi" w:hAnsiTheme="majorHAnsi"/>
        </w:rPr>
        <w:t>High 37</w:t>
      </w:r>
      <w:r w:rsidR="002B67FA">
        <w:rPr>
          <w:rFonts w:ascii="Rockwell" w:hAnsi="Rockwell"/>
        </w:rPr>
        <w:t>°</w:t>
      </w:r>
      <w:r w:rsidRPr="00C71696">
        <w:rPr>
          <w:rFonts w:asciiTheme="majorHAnsi" w:hAnsiTheme="majorHAnsi"/>
        </w:rPr>
        <w:t>F Low Friday night 30</w:t>
      </w:r>
      <w:r w:rsidR="002B67FA">
        <w:rPr>
          <w:rFonts w:ascii="Rockwell" w:hAnsi="Rockwell"/>
        </w:rPr>
        <w:t>°</w:t>
      </w:r>
      <w:r w:rsidRPr="00C71696">
        <w:rPr>
          <w:rFonts w:asciiTheme="majorHAnsi" w:hAnsiTheme="majorHAnsi"/>
        </w:rPr>
        <w:t>F.</w:t>
      </w:r>
    </w:p>
    <w:p w14:paraId="61562769" w14:textId="54E77049" w:rsidR="003406C4" w:rsidRDefault="003406C4" w:rsidP="00A04C39">
      <w:pPr>
        <w:jc w:val="both"/>
        <w:rPr>
          <w:rFonts w:asciiTheme="majorHAnsi" w:hAnsiTheme="majorHAnsi"/>
        </w:rPr>
      </w:pPr>
      <w:r w:rsidRPr="00C71696">
        <w:rPr>
          <w:rFonts w:asciiTheme="majorHAnsi" w:hAnsiTheme="majorHAnsi"/>
        </w:rPr>
        <w:t>Saturday 19 January:  Weak pollution episode begins with cold-air pool conditions being established. High 37</w:t>
      </w:r>
      <w:r w:rsidR="002B67FA">
        <w:rPr>
          <w:rFonts w:ascii="Rockwell" w:hAnsi="Rockwell"/>
        </w:rPr>
        <w:t>°</w:t>
      </w:r>
      <w:r w:rsidRPr="00C71696">
        <w:rPr>
          <w:rFonts w:asciiTheme="majorHAnsi" w:hAnsiTheme="majorHAnsi"/>
        </w:rPr>
        <w:t>F Low Saturday night 26</w:t>
      </w:r>
      <w:r w:rsidR="002B67FA">
        <w:rPr>
          <w:rFonts w:ascii="Rockwell" w:hAnsi="Rockwell"/>
        </w:rPr>
        <w:t>°</w:t>
      </w:r>
      <w:r w:rsidRPr="00C71696">
        <w:rPr>
          <w:rFonts w:asciiTheme="majorHAnsi" w:hAnsiTheme="majorHAnsi"/>
        </w:rPr>
        <w:t>F.</w:t>
      </w:r>
      <w:r w:rsidR="002B67FA">
        <w:rPr>
          <w:rFonts w:asciiTheme="majorHAnsi" w:hAnsiTheme="majorHAnsi"/>
        </w:rPr>
        <w:t xml:space="preserve"> </w:t>
      </w:r>
      <w:r w:rsidRPr="00C71696">
        <w:rPr>
          <w:rFonts w:asciiTheme="majorHAnsi" w:hAnsiTheme="majorHAnsi"/>
        </w:rPr>
        <w:t>Forecast model inversion sounding late morning Saturday showing descending mountaintop subsidence inversion associated wit</w:t>
      </w:r>
      <w:r w:rsidR="002B67FA">
        <w:rPr>
          <w:rFonts w:asciiTheme="majorHAnsi" w:hAnsiTheme="majorHAnsi"/>
        </w:rPr>
        <w:t>h progressive short-wave trough (</w:t>
      </w:r>
      <w:r w:rsidR="002B67FA" w:rsidRPr="002B67FA">
        <w:rPr>
          <w:rFonts w:asciiTheme="majorHAnsi" w:hAnsiTheme="majorHAnsi"/>
          <w:b/>
        </w:rPr>
        <w:t>Fig. A2</w:t>
      </w:r>
      <w:r w:rsidR="002B67FA">
        <w:rPr>
          <w:rFonts w:asciiTheme="majorHAnsi" w:hAnsiTheme="majorHAns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3900"/>
      </w:tblGrid>
      <w:tr w:rsidR="002B67FA" w14:paraId="5989658B" w14:textId="77777777" w:rsidTr="00A04C39">
        <w:tc>
          <w:tcPr>
            <w:tcW w:w="4428" w:type="dxa"/>
          </w:tcPr>
          <w:p w14:paraId="5A235CF2" w14:textId="57F2E458" w:rsidR="002B67FA" w:rsidRDefault="002B67FA" w:rsidP="00A04C39">
            <w:pPr>
              <w:jc w:val="both"/>
              <w:rPr>
                <w:rFonts w:asciiTheme="majorHAnsi" w:hAnsiTheme="majorHAnsi"/>
              </w:rPr>
            </w:pPr>
            <w:r w:rsidRPr="00C71696">
              <w:rPr>
                <w:rFonts w:asciiTheme="majorHAnsi" w:hAnsiTheme="majorHAnsi"/>
                <w:noProof/>
                <w:lang w:eastAsia="en-US"/>
              </w:rPr>
              <w:lastRenderedPageBreak/>
              <w:drawing>
                <wp:inline distT="0" distB="0" distL="0" distR="0" wp14:anchorId="1C2EE96D" wp14:editId="6AA98F4A">
                  <wp:extent cx="3009900" cy="3009900"/>
                  <wp:effectExtent l="0" t="0" r="0" b="0"/>
                  <wp:docPr id="17" name="Picture 17" descr="https://1.bp.blogspot.com/-lUhiUVeE0kE/XD6AlwQbLxI/AAAAAAAADL4/RqluPCTBBNI4h1wi0-1VhVSd79BJHxagQCLcBGAs/s400/GFSSKEWT_KSLC2019011518F095.gif">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1.bp.blogspot.com/-lUhiUVeE0kE/XD6AlwQbLxI/AAAAAAAADL4/RqluPCTBBNI4h1wi0-1VhVSd79BJHxagQCLcBGAs/s400/GFSSKEWT_KSLC2019011518F095.gif">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a:ln>
                            <a:noFill/>
                          </a:ln>
                        </pic:spPr>
                      </pic:pic>
                    </a:graphicData>
                  </a:graphic>
                </wp:inline>
              </w:drawing>
            </w:r>
          </w:p>
        </w:tc>
        <w:tc>
          <w:tcPr>
            <w:tcW w:w="4428" w:type="dxa"/>
          </w:tcPr>
          <w:p w14:paraId="6F95D431" w14:textId="77777777" w:rsidR="00A04C39" w:rsidRDefault="00A04C39" w:rsidP="00A04C39">
            <w:pPr>
              <w:jc w:val="both"/>
              <w:rPr>
                <w:rFonts w:asciiTheme="majorHAnsi" w:hAnsiTheme="majorHAnsi"/>
                <w:b/>
                <w:sz w:val="22"/>
                <w:szCs w:val="22"/>
              </w:rPr>
            </w:pPr>
          </w:p>
          <w:p w14:paraId="61FA3E54" w14:textId="77777777" w:rsidR="00A04C39" w:rsidRDefault="00A04C39" w:rsidP="00A04C39">
            <w:pPr>
              <w:jc w:val="both"/>
              <w:rPr>
                <w:rFonts w:asciiTheme="majorHAnsi" w:hAnsiTheme="majorHAnsi"/>
                <w:b/>
                <w:sz w:val="22"/>
                <w:szCs w:val="22"/>
              </w:rPr>
            </w:pPr>
          </w:p>
          <w:p w14:paraId="58361752" w14:textId="77777777" w:rsidR="00A04C39" w:rsidRDefault="00A04C39" w:rsidP="00A04C39">
            <w:pPr>
              <w:jc w:val="both"/>
              <w:rPr>
                <w:rFonts w:asciiTheme="majorHAnsi" w:hAnsiTheme="majorHAnsi"/>
                <w:b/>
                <w:sz w:val="22"/>
                <w:szCs w:val="22"/>
              </w:rPr>
            </w:pPr>
          </w:p>
          <w:p w14:paraId="2E2999D4" w14:textId="77777777" w:rsidR="00A04C39" w:rsidRDefault="00A04C39" w:rsidP="00A04C39">
            <w:pPr>
              <w:jc w:val="both"/>
              <w:rPr>
                <w:rFonts w:asciiTheme="majorHAnsi" w:hAnsiTheme="majorHAnsi"/>
                <w:b/>
                <w:sz w:val="22"/>
                <w:szCs w:val="22"/>
              </w:rPr>
            </w:pPr>
          </w:p>
          <w:p w14:paraId="0CFF2938" w14:textId="77777777" w:rsidR="00A04C39" w:rsidRDefault="00A04C39" w:rsidP="00A04C39">
            <w:pPr>
              <w:jc w:val="both"/>
              <w:rPr>
                <w:rFonts w:asciiTheme="majorHAnsi" w:hAnsiTheme="majorHAnsi"/>
                <w:b/>
                <w:sz w:val="22"/>
                <w:szCs w:val="22"/>
              </w:rPr>
            </w:pPr>
          </w:p>
          <w:p w14:paraId="33DCFC99" w14:textId="77777777" w:rsidR="00A04C39" w:rsidRDefault="00A04C39" w:rsidP="00A04C39">
            <w:pPr>
              <w:jc w:val="both"/>
              <w:rPr>
                <w:rFonts w:asciiTheme="majorHAnsi" w:hAnsiTheme="majorHAnsi"/>
                <w:b/>
                <w:sz w:val="22"/>
                <w:szCs w:val="22"/>
              </w:rPr>
            </w:pPr>
          </w:p>
          <w:p w14:paraId="3FD33659" w14:textId="77777777" w:rsidR="00A04C39" w:rsidRDefault="00A04C39" w:rsidP="00A04C39">
            <w:pPr>
              <w:jc w:val="both"/>
              <w:rPr>
                <w:rFonts w:asciiTheme="majorHAnsi" w:hAnsiTheme="majorHAnsi"/>
                <w:b/>
                <w:sz w:val="22"/>
                <w:szCs w:val="22"/>
              </w:rPr>
            </w:pPr>
          </w:p>
          <w:p w14:paraId="24D8DA16" w14:textId="77777777" w:rsidR="00A04C39" w:rsidRDefault="00A04C39" w:rsidP="00A04C39">
            <w:pPr>
              <w:jc w:val="both"/>
              <w:rPr>
                <w:rFonts w:asciiTheme="majorHAnsi" w:hAnsiTheme="majorHAnsi"/>
                <w:b/>
                <w:sz w:val="22"/>
                <w:szCs w:val="22"/>
              </w:rPr>
            </w:pPr>
          </w:p>
          <w:p w14:paraId="2E334B18" w14:textId="77777777" w:rsidR="00A04C39" w:rsidRDefault="00A04C39" w:rsidP="00A04C39">
            <w:pPr>
              <w:jc w:val="both"/>
              <w:rPr>
                <w:rFonts w:asciiTheme="majorHAnsi" w:hAnsiTheme="majorHAnsi"/>
                <w:b/>
                <w:sz w:val="22"/>
                <w:szCs w:val="22"/>
              </w:rPr>
            </w:pPr>
          </w:p>
          <w:p w14:paraId="00D4AE0A" w14:textId="77777777" w:rsidR="00A04C39" w:rsidRDefault="00A04C39" w:rsidP="00A04C39">
            <w:pPr>
              <w:jc w:val="both"/>
              <w:rPr>
                <w:rFonts w:asciiTheme="majorHAnsi" w:hAnsiTheme="majorHAnsi"/>
                <w:b/>
                <w:sz w:val="22"/>
                <w:szCs w:val="22"/>
              </w:rPr>
            </w:pPr>
          </w:p>
          <w:p w14:paraId="7A2572B2" w14:textId="77777777" w:rsidR="00A04C39" w:rsidRDefault="00A04C39" w:rsidP="00A04C39">
            <w:pPr>
              <w:jc w:val="both"/>
              <w:rPr>
                <w:rFonts w:asciiTheme="majorHAnsi" w:hAnsiTheme="majorHAnsi"/>
                <w:b/>
                <w:sz w:val="22"/>
                <w:szCs w:val="22"/>
              </w:rPr>
            </w:pPr>
          </w:p>
          <w:p w14:paraId="09AE184B" w14:textId="77777777" w:rsidR="00A04C39" w:rsidRDefault="00A04C39" w:rsidP="00A04C39">
            <w:pPr>
              <w:jc w:val="both"/>
              <w:rPr>
                <w:rFonts w:asciiTheme="majorHAnsi" w:hAnsiTheme="majorHAnsi"/>
                <w:b/>
                <w:sz w:val="22"/>
                <w:szCs w:val="22"/>
              </w:rPr>
            </w:pPr>
          </w:p>
          <w:p w14:paraId="76E6BD66" w14:textId="77777777" w:rsidR="00A04C39" w:rsidRDefault="00A04C39" w:rsidP="00A04C39">
            <w:pPr>
              <w:jc w:val="both"/>
              <w:rPr>
                <w:rFonts w:asciiTheme="majorHAnsi" w:hAnsiTheme="majorHAnsi"/>
                <w:b/>
                <w:sz w:val="22"/>
                <w:szCs w:val="22"/>
              </w:rPr>
            </w:pPr>
          </w:p>
          <w:p w14:paraId="0CFCEF30" w14:textId="77777777" w:rsidR="00A04C39" w:rsidRDefault="00A04C39" w:rsidP="00A04C39">
            <w:pPr>
              <w:jc w:val="both"/>
              <w:rPr>
                <w:rFonts w:asciiTheme="majorHAnsi" w:hAnsiTheme="majorHAnsi"/>
                <w:b/>
                <w:sz w:val="22"/>
                <w:szCs w:val="22"/>
              </w:rPr>
            </w:pPr>
          </w:p>
          <w:p w14:paraId="19B19D89" w14:textId="20DE2E7B" w:rsidR="002B67FA" w:rsidRPr="00C71696" w:rsidRDefault="002B67FA" w:rsidP="00A04C39">
            <w:pPr>
              <w:jc w:val="both"/>
              <w:rPr>
                <w:rFonts w:asciiTheme="majorHAnsi" w:hAnsiTheme="majorHAnsi"/>
              </w:rPr>
            </w:pPr>
            <w:r>
              <w:rPr>
                <w:rFonts w:asciiTheme="majorHAnsi" w:hAnsiTheme="majorHAnsi"/>
                <w:b/>
                <w:sz w:val="22"/>
                <w:szCs w:val="22"/>
              </w:rPr>
              <w:t>Fig. A2</w:t>
            </w:r>
            <w:r w:rsidRPr="00241680">
              <w:rPr>
                <w:rFonts w:asciiTheme="majorHAnsi" w:hAnsiTheme="majorHAnsi"/>
                <w:sz w:val="22"/>
                <w:szCs w:val="22"/>
              </w:rPr>
              <w:t>: Forecast soundin</w:t>
            </w:r>
            <w:r>
              <w:rPr>
                <w:rFonts w:asciiTheme="majorHAnsi" w:hAnsiTheme="majorHAnsi"/>
                <w:sz w:val="22"/>
                <w:szCs w:val="22"/>
              </w:rPr>
              <w:t>g showing inversion on Friday 19</w:t>
            </w:r>
            <w:r w:rsidRPr="00241680">
              <w:rPr>
                <w:rFonts w:asciiTheme="majorHAnsi" w:hAnsiTheme="majorHAnsi"/>
                <w:sz w:val="22"/>
                <w:szCs w:val="22"/>
              </w:rPr>
              <w:t xml:space="preserve"> January</w:t>
            </w:r>
            <w:r w:rsidRPr="00C71696">
              <w:rPr>
                <w:rFonts w:asciiTheme="majorHAnsi" w:hAnsiTheme="majorHAnsi"/>
              </w:rPr>
              <w:t>.</w:t>
            </w:r>
          </w:p>
          <w:p w14:paraId="4DF560A4" w14:textId="77777777" w:rsidR="002B67FA" w:rsidRDefault="002B67FA" w:rsidP="00A04C39">
            <w:pPr>
              <w:jc w:val="both"/>
              <w:rPr>
                <w:rFonts w:asciiTheme="majorHAnsi" w:hAnsiTheme="majorHAnsi"/>
              </w:rPr>
            </w:pPr>
          </w:p>
        </w:tc>
      </w:tr>
    </w:tbl>
    <w:p w14:paraId="4132C794" w14:textId="2BB744E5" w:rsidR="003406C4" w:rsidRPr="00C71696" w:rsidRDefault="003406C4" w:rsidP="00A04C39">
      <w:pPr>
        <w:jc w:val="both"/>
        <w:rPr>
          <w:rFonts w:asciiTheme="majorHAnsi" w:hAnsiTheme="majorHAnsi"/>
        </w:rPr>
      </w:pPr>
    </w:p>
    <w:p w14:paraId="4F60851C" w14:textId="4F7B53B6" w:rsidR="003406C4" w:rsidRDefault="003406C4" w:rsidP="00A04C39">
      <w:pPr>
        <w:jc w:val="both"/>
        <w:rPr>
          <w:rFonts w:asciiTheme="majorHAnsi" w:hAnsiTheme="majorHAnsi"/>
        </w:rPr>
      </w:pPr>
      <w:r w:rsidRPr="00C71696">
        <w:rPr>
          <w:rFonts w:asciiTheme="majorHAnsi" w:hAnsiTheme="majorHAnsi"/>
        </w:rPr>
        <w:t>Sunday 20 January: Weak pollution episode contin</w:t>
      </w:r>
      <w:r w:rsidR="002B67FA">
        <w:rPr>
          <w:rFonts w:asciiTheme="majorHAnsi" w:hAnsiTheme="majorHAnsi"/>
        </w:rPr>
        <w:t>ues through Sunday night. PM</w:t>
      </w:r>
      <w:r w:rsidR="002B67FA">
        <w:rPr>
          <w:rFonts w:asciiTheme="majorHAnsi" w:hAnsiTheme="majorHAnsi"/>
          <w:vertAlign w:val="subscript"/>
        </w:rPr>
        <w:t xml:space="preserve">2.5 </w:t>
      </w:r>
      <w:r w:rsidR="002B67FA">
        <w:rPr>
          <w:rFonts w:asciiTheme="majorHAnsi" w:hAnsiTheme="majorHAnsi"/>
        </w:rPr>
        <w:t xml:space="preserve">levels </w:t>
      </w:r>
      <w:r w:rsidRPr="00C71696">
        <w:rPr>
          <w:rFonts w:asciiTheme="majorHAnsi" w:hAnsiTheme="majorHAnsi"/>
        </w:rPr>
        <w:t>likely to remain below N</w:t>
      </w:r>
      <w:r w:rsidR="00A04C39">
        <w:rPr>
          <w:rFonts w:asciiTheme="majorHAnsi" w:hAnsiTheme="majorHAnsi"/>
        </w:rPr>
        <w:t>AAQS.  High </w:t>
      </w:r>
      <w:r w:rsidRPr="00C71696">
        <w:rPr>
          <w:rFonts w:asciiTheme="majorHAnsi" w:hAnsiTheme="majorHAnsi"/>
        </w:rPr>
        <w:t>40</w:t>
      </w:r>
      <w:r w:rsidR="002B67FA">
        <w:rPr>
          <w:rFonts w:ascii="Rockwell" w:hAnsi="Rockwell"/>
        </w:rPr>
        <w:t>°</w:t>
      </w:r>
      <w:r w:rsidRPr="00C71696">
        <w:rPr>
          <w:rFonts w:asciiTheme="majorHAnsi" w:hAnsiTheme="majorHAnsi"/>
        </w:rPr>
        <w:t>F Low Sunday night 29</w:t>
      </w:r>
      <w:r w:rsidR="002B67FA">
        <w:rPr>
          <w:rFonts w:ascii="Rockwell" w:hAnsi="Rockwell"/>
        </w:rPr>
        <w:t>°</w:t>
      </w:r>
      <w:r w:rsidRPr="00C71696">
        <w:rPr>
          <w:rFonts w:asciiTheme="majorHAnsi" w:hAnsiTheme="majorHAnsi"/>
        </w:rPr>
        <w:t>F.</w:t>
      </w:r>
      <w:r w:rsidR="002B67FA">
        <w:rPr>
          <w:rFonts w:asciiTheme="majorHAnsi" w:hAnsiTheme="majorHAnsi"/>
        </w:rPr>
        <w:t xml:space="preserve"> </w:t>
      </w:r>
      <w:r w:rsidRPr="00C71696">
        <w:rPr>
          <w:rFonts w:asciiTheme="majorHAnsi" w:hAnsiTheme="majorHAnsi"/>
        </w:rPr>
        <w:t>Forecast model inversion sounding in the morning Sunday sho</w:t>
      </w:r>
      <w:r w:rsidR="00B424D6">
        <w:rPr>
          <w:rFonts w:asciiTheme="majorHAnsi" w:hAnsiTheme="majorHAnsi"/>
        </w:rPr>
        <w:t xml:space="preserve">wing the mountaintop subsidence </w:t>
      </w:r>
      <w:r w:rsidRPr="00C71696">
        <w:rPr>
          <w:rFonts w:asciiTheme="majorHAnsi" w:hAnsiTheme="majorHAnsi"/>
        </w:rPr>
        <w:t>inversion has descended and the low-le</w:t>
      </w:r>
      <w:r w:rsidR="002B67FA">
        <w:rPr>
          <w:rFonts w:asciiTheme="majorHAnsi" w:hAnsiTheme="majorHAnsi"/>
        </w:rPr>
        <w:t>vel inversion has strengthened (</w:t>
      </w:r>
      <w:r w:rsidR="002B67FA" w:rsidRPr="002B67FA">
        <w:rPr>
          <w:rFonts w:asciiTheme="majorHAnsi" w:hAnsiTheme="majorHAnsi"/>
          <w:b/>
        </w:rPr>
        <w:t>Fig. A3</w:t>
      </w:r>
      <w:r w:rsidR="002B67FA">
        <w:rPr>
          <w:rFonts w:asciiTheme="majorHAnsi" w:hAnsiTheme="majorHAnsi"/>
        </w:rPr>
        <w:t>).</w:t>
      </w:r>
    </w:p>
    <w:p w14:paraId="32211BBF" w14:textId="77777777" w:rsidR="002B67FA" w:rsidRDefault="002B67FA"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3840"/>
      </w:tblGrid>
      <w:tr w:rsidR="002B67FA" w14:paraId="7CD75EFA" w14:textId="77777777" w:rsidTr="00A04C39">
        <w:tc>
          <w:tcPr>
            <w:tcW w:w="4428" w:type="dxa"/>
          </w:tcPr>
          <w:p w14:paraId="12B36EA0" w14:textId="71B36CAF" w:rsidR="002B67FA" w:rsidRDefault="002B67FA" w:rsidP="00A04C39">
            <w:pPr>
              <w:jc w:val="both"/>
              <w:rPr>
                <w:rFonts w:asciiTheme="majorHAnsi" w:hAnsiTheme="majorHAnsi"/>
              </w:rPr>
            </w:pPr>
            <w:r w:rsidRPr="00C71696">
              <w:rPr>
                <w:rFonts w:asciiTheme="majorHAnsi" w:hAnsiTheme="majorHAnsi"/>
                <w:noProof/>
                <w:lang w:eastAsia="en-US"/>
              </w:rPr>
              <w:drawing>
                <wp:inline distT="0" distB="0" distL="0" distR="0" wp14:anchorId="0B5D6333" wp14:editId="49B7B10C">
                  <wp:extent cx="3038475" cy="3038475"/>
                  <wp:effectExtent l="0" t="0" r="9525" b="9525"/>
                  <wp:docPr id="8" name="Picture 8" descr="https://2.bp.blogspot.com/-l6eH6CZ_3Qk/XD6Bv7DRxgI/AAAAAAAADMA/9NkFYtr2G_kWuTJ0c_dVHOFtqfvS7E63gCLcBGAs/s400/GFSSKEWT_KSLC2019011518F117.gif">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2.bp.blogspot.com/-l6eH6CZ_3Qk/XD6Bv7DRxgI/AAAAAAAADMA/9NkFYtr2G_kWuTJ0c_dVHOFtqfvS7E63gCLcBGAs/s400/GFSSKEWT_KSLC2019011518F117.gif">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inline>
              </w:drawing>
            </w:r>
          </w:p>
        </w:tc>
        <w:tc>
          <w:tcPr>
            <w:tcW w:w="4428" w:type="dxa"/>
          </w:tcPr>
          <w:p w14:paraId="5E70C519" w14:textId="77777777" w:rsidR="00A04C39" w:rsidRDefault="00A04C39" w:rsidP="00A04C39">
            <w:pPr>
              <w:jc w:val="both"/>
              <w:rPr>
                <w:rFonts w:asciiTheme="majorHAnsi" w:hAnsiTheme="majorHAnsi"/>
                <w:b/>
                <w:sz w:val="22"/>
                <w:szCs w:val="22"/>
              </w:rPr>
            </w:pPr>
          </w:p>
          <w:p w14:paraId="274646EC" w14:textId="77777777" w:rsidR="00A04C39" w:rsidRDefault="00A04C39" w:rsidP="00A04C39">
            <w:pPr>
              <w:jc w:val="both"/>
              <w:rPr>
                <w:rFonts w:asciiTheme="majorHAnsi" w:hAnsiTheme="majorHAnsi"/>
                <w:b/>
                <w:sz w:val="22"/>
                <w:szCs w:val="22"/>
              </w:rPr>
            </w:pPr>
          </w:p>
          <w:p w14:paraId="4E1B825B" w14:textId="77777777" w:rsidR="00A04C39" w:rsidRDefault="00A04C39" w:rsidP="00A04C39">
            <w:pPr>
              <w:jc w:val="both"/>
              <w:rPr>
                <w:rFonts w:asciiTheme="majorHAnsi" w:hAnsiTheme="majorHAnsi"/>
                <w:b/>
                <w:sz w:val="22"/>
                <w:szCs w:val="22"/>
              </w:rPr>
            </w:pPr>
          </w:p>
          <w:p w14:paraId="1064C6DC" w14:textId="77777777" w:rsidR="00A04C39" w:rsidRDefault="00A04C39" w:rsidP="00A04C39">
            <w:pPr>
              <w:jc w:val="both"/>
              <w:rPr>
                <w:rFonts w:asciiTheme="majorHAnsi" w:hAnsiTheme="majorHAnsi"/>
                <w:b/>
                <w:sz w:val="22"/>
                <w:szCs w:val="22"/>
              </w:rPr>
            </w:pPr>
          </w:p>
          <w:p w14:paraId="052DABAF" w14:textId="77777777" w:rsidR="00A04C39" w:rsidRDefault="00A04C39" w:rsidP="00A04C39">
            <w:pPr>
              <w:jc w:val="both"/>
              <w:rPr>
                <w:rFonts w:asciiTheme="majorHAnsi" w:hAnsiTheme="majorHAnsi"/>
                <w:b/>
                <w:sz w:val="22"/>
                <w:szCs w:val="22"/>
              </w:rPr>
            </w:pPr>
          </w:p>
          <w:p w14:paraId="4420102C" w14:textId="77777777" w:rsidR="00A04C39" w:rsidRDefault="00A04C39" w:rsidP="00A04C39">
            <w:pPr>
              <w:jc w:val="both"/>
              <w:rPr>
                <w:rFonts w:asciiTheme="majorHAnsi" w:hAnsiTheme="majorHAnsi"/>
                <w:b/>
                <w:sz w:val="22"/>
                <w:szCs w:val="22"/>
              </w:rPr>
            </w:pPr>
          </w:p>
          <w:p w14:paraId="1D193949" w14:textId="77777777" w:rsidR="00A04C39" w:rsidRDefault="00A04C39" w:rsidP="00A04C39">
            <w:pPr>
              <w:jc w:val="both"/>
              <w:rPr>
                <w:rFonts w:asciiTheme="majorHAnsi" w:hAnsiTheme="majorHAnsi"/>
                <w:b/>
                <w:sz w:val="22"/>
                <w:szCs w:val="22"/>
              </w:rPr>
            </w:pPr>
          </w:p>
          <w:p w14:paraId="6BB75C11" w14:textId="77777777" w:rsidR="00A04C39" w:rsidRDefault="00A04C39" w:rsidP="00A04C39">
            <w:pPr>
              <w:jc w:val="both"/>
              <w:rPr>
                <w:rFonts w:asciiTheme="majorHAnsi" w:hAnsiTheme="majorHAnsi"/>
                <w:b/>
                <w:sz w:val="22"/>
                <w:szCs w:val="22"/>
              </w:rPr>
            </w:pPr>
          </w:p>
          <w:p w14:paraId="7453DB01" w14:textId="77777777" w:rsidR="00A04C39" w:rsidRDefault="00A04C39" w:rsidP="00A04C39">
            <w:pPr>
              <w:jc w:val="both"/>
              <w:rPr>
                <w:rFonts w:asciiTheme="majorHAnsi" w:hAnsiTheme="majorHAnsi"/>
                <w:b/>
                <w:sz w:val="22"/>
                <w:szCs w:val="22"/>
              </w:rPr>
            </w:pPr>
          </w:p>
          <w:p w14:paraId="5005A5AE" w14:textId="77777777" w:rsidR="00A04C39" w:rsidRDefault="00A04C39" w:rsidP="00A04C39">
            <w:pPr>
              <w:jc w:val="both"/>
              <w:rPr>
                <w:rFonts w:asciiTheme="majorHAnsi" w:hAnsiTheme="majorHAnsi"/>
                <w:b/>
                <w:sz w:val="22"/>
                <w:szCs w:val="22"/>
              </w:rPr>
            </w:pPr>
          </w:p>
          <w:p w14:paraId="03B1E8D8" w14:textId="77777777" w:rsidR="00A04C39" w:rsidRDefault="00A04C39" w:rsidP="00A04C39">
            <w:pPr>
              <w:jc w:val="both"/>
              <w:rPr>
                <w:rFonts w:asciiTheme="majorHAnsi" w:hAnsiTheme="majorHAnsi"/>
                <w:b/>
                <w:sz w:val="22"/>
                <w:szCs w:val="22"/>
              </w:rPr>
            </w:pPr>
          </w:p>
          <w:p w14:paraId="5B3E57C5" w14:textId="77777777" w:rsidR="00A04C39" w:rsidRDefault="00A04C39" w:rsidP="00A04C39">
            <w:pPr>
              <w:jc w:val="both"/>
              <w:rPr>
                <w:rFonts w:asciiTheme="majorHAnsi" w:hAnsiTheme="majorHAnsi"/>
                <w:b/>
                <w:sz w:val="22"/>
                <w:szCs w:val="22"/>
              </w:rPr>
            </w:pPr>
          </w:p>
          <w:p w14:paraId="01BA0E57" w14:textId="77777777" w:rsidR="00A04C39" w:rsidRDefault="00A04C39" w:rsidP="00A04C39">
            <w:pPr>
              <w:jc w:val="both"/>
              <w:rPr>
                <w:rFonts w:asciiTheme="majorHAnsi" w:hAnsiTheme="majorHAnsi"/>
                <w:b/>
                <w:sz w:val="22"/>
                <w:szCs w:val="22"/>
              </w:rPr>
            </w:pPr>
          </w:p>
          <w:p w14:paraId="59C4D70D" w14:textId="77777777" w:rsidR="00A04C39" w:rsidRDefault="00A04C39" w:rsidP="00A04C39">
            <w:pPr>
              <w:jc w:val="both"/>
              <w:rPr>
                <w:rFonts w:asciiTheme="majorHAnsi" w:hAnsiTheme="majorHAnsi"/>
                <w:b/>
                <w:sz w:val="22"/>
                <w:szCs w:val="22"/>
              </w:rPr>
            </w:pPr>
          </w:p>
          <w:p w14:paraId="6F7AF772" w14:textId="77777777" w:rsidR="00A04C39" w:rsidRDefault="00A04C39" w:rsidP="00A04C39">
            <w:pPr>
              <w:jc w:val="both"/>
              <w:rPr>
                <w:rFonts w:asciiTheme="majorHAnsi" w:hAnsiTheme="majorHAnsi"/>
                <w:b/>
                <w:sz w:val="22"/>
                <w:szCs w:val="22"/>
              </w:rPr>
            </w:pPr>
          </w:p>
          <w:p w14:paraId="08A7ABB2" w14:textId="2A2B3A9D" w:rsidR="002B67FA" w:rsidRPr="00C71696" w:rsidRDefault="002B67FA" w:rsidP="00A04C39">
            <w:pPr>
              <w:jc w:val="both"/>
              <w:rPr>
                <w:rFonts w:asciiTheme="majorHAnsi" w:hAnsiTheme="majorHAnsi"/>
              </w:rPr>
            </w:pPr>
            <w:r>
              <w:rPr>
                <w:rFonts w:asciiTheme="majorHAnsi" w:hAnsiTheme="majorHAnsi"/>
                <w:b/>
                <w:sz w:val="22"/>
                <w:szCs w:val="22"/>
              </w:rPr>
              <w:t>Fig. A3</w:t>
            </w:r>
            <w:r w:rsidRPr="00241680">
              <w:rPr>
                <w:rFonts w:asciiTheme="majorHAnsi" w:hAnsiTheme="majorHAnsi"/>
                <w:sz w:val="22"/>
                <w:szCs w:val="22"/>
              </w:rPr>
              <w:t>: Forecast soundin</w:t>
            </w:r>
            <w:r>
              <w:rPr>
                <w:rFonts w:asciiTheme="majorHAnsi" w:hAnsiTheme="majorHAnsi"/>
                <w:sz w:val="22"/>
                <w:szCs w:val="22"/>
              </w:rPr>
              <w:t>g showing inversion on Saturday 20th</w:t>
            </w:r>
            <w:r w:rsidRPr="00241680">
              <w:rPr>
                <w:rFonts w:asciiTheme="majorHAnsi" w:hAnsiTheme="majorHAnsi"/>
                <w:sz w:val="22"/>
                <w:szCs w:val="22"/>
              </w:rPr>
              <w:t xml:space="preserve"> January</w:t>
            </w:r>
            <w:r w:rsidRPr="00C71696">
              <w:rPr>
                <w:rFonts w:asciiTheme="majorHAnsi" w:hAnsiTheme="majorHAnsi"/>
              </w:rPr>
              <w:t>.</w:t>
            </w:r>
          </w:p>
          <w:p w14:paraId="23728EA7" w14:textId="77777777" w:rsidR="002B67FA" w:rsidRDefault="002B67FA" w:rsidP="00A04C39">
            <w:pPr>
              <w:jc w:val="both"/>
              <w:rPr>
                <w:rFonts w:asciiTheme="majorHAnsi" w:hAnsiTheme="majorHAnsi"/>
              </w:rPr>
            </w:pPr>
          </w:p>
        </w:tc>
      </w:tr>
    </w:tbl>
    <w:p w14:paraId="44DF725E" w14:textId="0E230CEC" w:rsidR="003406C4" w:rsidRPr="00C71696" w:rsidRDefault="003406C4" w:rsidP="00A04C39">
      <w:pPr>
        <w:jc w:val="both"/>
        <w:rPr>
          <w:rFonts w:asciiTheme="majorHAnsi" w:hAnsiTheme="majorHAnsi"/>
        </w:rPr>
      </w:pPr>
    </w:p>
    <w:p w14:paraId="1F1294FB" w14:textId="4E2F3A0A" w:rsidR="003406C4" w:rsidRDefault="003406C4" w:rsidP="00A04C39">
      <w:pPr>
        <w:jc w:val="both"/>
        <w:rPr>
          <w:rFonts w:asciiTheme="majorHAnsi" w:hAnsiTheme="majorHAnsi"/>
        </w:rPr>
      </w:pPr>
      <w:r w:rsidRPr="00C71696">
        <w:rPr>
          <w:rFonts w:asciiTheme="majorHAnsi" w:hAnsiTheme="majorHAnsi"/>
        </w:rPr>
        <w:t>Monday 21 January</w:t>
      </w:r>
      <w:r w:rsidR="002B67FA">
        <w:rPr>
          <w:rFonts w:asciiTheme="majorHAnsi" w:hAnsiTheme="majorHAnsi"/>
        </w:rPr>
        <w:t>:</w:t>
      </w:r>
      <w:r w:rsidRPr="00C71696">
        <w:rPr>
          <w:rFonts w:asciiTheme="majorHAnsi" w:hAnsiTheme="majorHAnsi"/>
        </w:rPr>
        <w:t xml:space="preserve"> At this time (weather models could change) another cold front will end the short weekend episode with a chance of snow. Stay tuned.</w:t>
      </w:r>
      <w:r w:rsidR="00241680">
        <w:rPr>
          <w:rFonts w:asciiTheme="majorHAnsi" w:hAnsiTheme="majorHAnsi"/>
        </w:rPr>
        <w:t xml:space="preserve"> </w:t>
      </w:r>
      <w:r w:rsidR="00A04C39">
        <w:rPr>
          <w:rFonts w:asciiTheme="majorHAnsi" w:hAnsiTheme="majorHAnsi"/>
        </w:rPr>
        <w:t>High</w:t>
      </w:r>
      <w:r w:rsidRPr="00C71696">
        <w:rPr>
          <w:rFonts w:asciiTheme="majorHAnsi" w:hAnsiTheme="majorHAnsi"/>
        </w:rPr>
        <w:t xml:space="preserve"> 38</w:t>
      </w:r>
      <w:r w:rsidR="002B67FA">
        <w:rPr>
          <w:rFonts w:ascii="Rockwell" w:hAnsi="Rockwell"/>
        </w:rPr>
        <w:t>°</w:t>
      </w:r>
      <w:r w:rsidRPr="00C71696">
        <w:rPr>
          <w:rFonts w:asciiTheme="majorHAnsi" w:hAnsiTheme="majorHAnsi"/>
        </w:rPr>
        <w:t>F Low Monday night 25</w:t>
      </w:r>
      <w:r w:rsidR="002B67FA">
        <w:rPr>
          <w:rFonts w:ascii="Rockwell" w:hAnsi="Rockwell"/>
        </w:rPr>
        <w:t>°</w:t>
      </w:r>
      <w:r w:rsidRPr="00C71696">
        <w:rPr>
          <w:rFonts w:asciiTheme="majorHAnsi" w:hAnsiTheme="majorHAnsi"/>
        </w:rPr>
        <w:t>F.</w:t>
      </w:r>
    </w:p>
    <w:p w14:paraId="0D193B52" w14:textId="77777777" w:rsidR="002B67FA" w:rsidRPr="002B67FA" w:rsidRDefault="002B67FA" w:rsidP="00A04C39">
      <w:pPr>
        <w:jc w:val="both"/>
        <w:rPr>
          <w:rFonts w:asciiTheme="majorHAnsi" w:hAnsiTheme="majorHAnsi"/>
        </w:rPr>
      </w:pPr>
    </w:p>
    <w:p w14:paraId="7B9AD731" w14:textId="1D6E5397" w:rsidR="002B67FA" w:rsidRPr="003406C4" w:rsidRDefault="002B67FA" w:rsidP="002D5E9D">
      <w:pPr>
        <w:spacing w:after="120"/>
        <w:jc w:val="both"/>
        <w:rPr>
          <w:rFonts w:asciiTheme="majorHAnsi" w:hAnsiTheme="majorHAnsi"/>
          <w:u w:val="single"/>
        </w:rPr>
      </w:pPr>
      <w:r w:rsidRPr="003406C4">
        <w:rPr>
          <w:rFonts w:asciiTheme="majorHAnsi" w:hAnsiTheme="majorHAnsi"/>
          <w:u w:val="single"/>
        </w:rPr>
        <w:lastRenderedPageBreak/>
        <w:t>Friday, January 18</w:t>
      </w:r>
      <w:r>
        <w:rPr>
          <w:rFonts w:asciiTheme="majorHAnsi" w:hAnsiTheme="majorHAnsi"/>
          <w:u w:val="single"/>
        </w:rPr>
        <w:t>th</w:t>
      </w:r>
      <w:r w:rsidRPr="003406C4">
        <w:rPr>
          <w:rFonts w:asciiTheme="majorHAnsi" w:hAnsiTheme="majorHAnsi"/>
          <w:u w:val="single"/>
        </w:rPr>
        <w:t>, 2019</w:t>
      </w:r>
    </w:p>
    <w:p w14:paraId="788D2823" w14:textId="4B8E5FC4" w:rsidR="002B67FA" w:rsidRPr="00C71696" w:rsidRDefault="000B6D99" w:rsidP="00A04C39">
      <w:pPr>
        <w:jc w:val="both"/>
        <w:rPr>
          <w:rFonts w:asciiTheme="majorHAnsi" w:hAnsiTheme="majorHAnsi"/>
        </w:rPr>
      </w:pPr>
      <w:bookmarkStart w:id="4" w:name="1877487069962305778"/>
      <w:bookmarkEnd w:id="4"/>
      <w:r>
        <w:rPr>
          <w:rFonts w:asciiTheme="majorHAnsi" w:hAnsiTheme="majorHAnsi"/>
        </w:rPr>
        <w:t>Summary: A major </w:t>
      </w:r>
      <w:r w:rsidR="002B67FA" w:rsidRPr="00C71696">
        <w:rPr>
          <w:rFonts w:asciiTheme="majorHAnsi" w:hAnsiTheme="majorHAnsi"/>
        </w:rPr>
        <w:t>storm system brought heavy rain and snow to Utah is winding down on Friday. Weak high pressure will result in brief cloud-topped cold-air pool/inversion through the weekend, with only minor impacts to Valley air quality. A major snowstorm is looking more likely for Monday. This could set the stage for a large high pressure system over the Western US with snow on the ground in northern Utah Valleys, potentially leading to a major persistent cold-air pool episode beginning around Saturday 26 January if current model forecasts hold. Stay tuned. </w:t>
      </w:r>
    </w:p>
    <w:p w14:paraId="50C2F0AE" w14:textId="77777777" w:rsidR="000B6D99" w:rsidRDefault="000B6D99" w:rsidP="00A04C39">
      <w:pPr>
        <w:jc w:val="both"/>
        <w:rPr>
          <w:rFonts w:asciiTheme="majorHAnsi" w:hAnsiTheme="majorHAnsi"/>
        </w:rPr>
      </w:pPr>
    </w:p>
    <w:p w14:paraId="61981541" w14:textId="22745AD9" w:rsidR="000B6D99" w:rsidRDefault="000B6D99" w:rsidP="00A04C39">
      <w:pPr>
        <w:jc w:val="both"/>
        <w:rPr>
          <w:rFonts w:asciiTheme="majorHAnsi" w:hAnsiTheme="majorHAnsi"/>
        </w:rPr>
      </w:pPr>
      <w:r>
        <w:rPr>
          <w:rFonts w:asciiTheme="majorHAnsi" w:hAnsiTheme="majorHAnsi"/>
        </w:rPr>
        <w:t>Detailed forecasts:</w:t>
      </w:r>
    </w:p>
    <w:p w14:paraId="5A55A338" w14:textId="4B8AB1E7" w:rsidR="002B67FA" w:rsidRDefault="002B67FA" w:rsidP="00A04C39">
      <w:pPr>
        <w:jc w:val="both"/>
        <w:rPr>
          <w:rFonts w:asciiTheme="majorHAnsi" w:hAnsiTheme="majorHAnsi"/>
        </w:rPr>
      </w:pPr>
      <w:r w:rsidRPr="00C71696">
        <w:rPr>
          <w:rFonts w:asciiTheme="majorHAnsi" w:hAnsiTheme="majorHAnsi"/>
        </w:rPr>
        <w:t>Saturday 20</w:t>
      </w:r>
      <w:r w:rsidR="000B6D99" w:rsidRPr="000B6D99">
        <w:rPr>
          <w:rFonts w:asciiTheme="majorHAnsi" w:hAnsiTheme="majorHAnsi"/>
          <w:vertAlign w:val="superscript"/>
        </w:rPr>
        <w:t>th</w:t>
      </w:r>
      <w:r w:rsidR="000B6D99">
        <w:rPr>
          <w:rFonts w:asciiTheme="majorHAnsi" w:hAnsiTheme="majorHAnsi"/>
        </w:rPr>
        <w:t xml:space="preserve"> </w:t>
      </w:r>
      <w:r w:rsidRPr="00C71696">
        <w:rPr>
          <w:rFonts w:asciiTheme="majorHAnsi" w:hAnsiTheme="majorHAnsi"/>
        </w:rPr>
        <w:t>January: Mostly cloudy with sprinkles or flurries possible in the morning. Weak cold-air pool in place in the cloud-topped inversion. PM</w:t>
      </w:r>
      <w:r w:rsidRPr="00C15BC0">
        <w:rPr>
          <w:rFonts w:asciiTheme="majorHAnsi" w:hAnsiTheme="majorHAnsi"/>
          <w:vertAlign w:val="subscript"/>
        </w:rPr>
        <w:t>2.5</w:t>
      </w:r>
      <w:r w:rsidRPr="00C71696">
        <w:rPr>
          <w:rFonts w:asciiTheme="majorHAnsi" w:hAnsiTheme="majorHAnsi"/>
        </w:rPr>
        <w:t xml:space="preserve"> concentrations between 5-10 </w:t>
      </w:r>
      <w:r>
        <w:rPr>
          <w:rFonts w:asciiTheme="majorHAnsi" w:hAnsiTheme="majorHAnsi" w:cstheme="majorHAnsi"/>
        </w:rPr>
        <w:t>µ</w:t>
      </w:r>
      <w:r>
        <w:rPr>
          <w:rFonts w:asciiTheme="majorHAnsi" w:hAnsiTheme="majorHAnsi"/>
        </w:rPr>
        <w:t>g m</w:t>
      </w:r>
      <w:r>
        <w:rPr>
          <w:rFonts w:asciiTheme="majorHAnsi" w:hAnsiTheme="majorHAnsi"/>
          <w:vertAlign w:val="superscript"/>
        </w:rPr>
        <w:t>-3</w:t>
      </w:r>
      <w:r w:rsidRPr="00C71696">
        <w:rPr>
          <w:rFonts w:asciiTheme="majorHAnsi" w:hAnsiTheme="majorHAnsi"/>
        </w:rPr>
        <w:t>. High 42</w:t>
      </w:r>
      <w:r>
        <w:rPr>
          <w:rFonts w:ascii="Rockwell" w:hAnsi="Rockwell"/>
        </w:rPr>
        <w:t>°</w:t>
      </w:r>
      <w:r w:rsidRPr="00C71696">
        <w:rPr>
          <w:rFonts w:asciiTheme="majorHAnsi" w:hAnsiTheme="majorHAnsi"/>
        </w:rPr>
        <w:t>F Low 33</w:t>
      </w:r>
      <w:r>
        <w:rPr>
          <w:rFonts w:ascii="Rockwell" w:hAnsi="Rockwell"/>
        </w:rPr>
        <w:t>°</w:t>
      </w:r>
      <w:r w:rsidRPr="00C71696">
        <w:rPr>
          <w:rFonts w:asciiTheme="majorHAnsi" w:hAnsiTheme="majorHAnsi"/>
        </w:rPr>
        <w:t>F</w:t>
      </w:r>
      <w:r>
        <w:rPr>
          <w:rFonts w:asciiTheme="majorHAnsi" w:hAnsiTheme="majorHAnsi"/>
        </w:rPr>
        <w:t>.</w:t>
      </w:r>
      <w:r w:rsidR="000B6D99">
        <w:rPr>
          <w:rFonts w:asciiTheme="majorHAnsi" w:hAnsiTheme="majorHAnsi"/>
        </w:rPr>
        <w:t xml:space="preserve"> </w:t>
      </w:r>
      <w:r w:rsidRPr="00C71696">
        <w:rPr>
          <w:rFonts w:asciiTheme="majorHAnsi" w:hAnsiTheme="majorHAnsi"/>
        </w:rPr>
        <w:t>NAM model sounding showing the deep cloudy inversion layer between the s</w:t>
      </w:r>
      <w:r w:rsidR="000B6D99">
        <w:rPr>
          <w:rFonts w:asciiTheme="majorHAnsi" w:hAnsiTheme="majorHAnsi"/>
        </w:rPr>
        <w:t>urface and mountaintop (700 mb) (</w:t>
      </w:r>
      <w:r w:rsidR="000B6D99" w:rsidRPr="000B6D99">
        <w:rPr>
          <w:rFonts w:asciiTheme="majorHAnsi" w:hAnsiTheme="majorHAnsi"/>
          <w:b/>
        </w:rPr>
        <w:t>Fig. A4</w:t>
      </w:r>
      <w:r w:rsidR="000B6D99">
        <w:rPr>
          <w:rFonts w:asciiTheme="majorHAnsi" w:hAnsiTheme="majorHAnsi"/>
        </w:rPr>
        <w:t>).</w:t>
      </w:r>
    </w:p>
    <w:p w14:paraId="275CB8D3" w14:textId="77777777" w:rsidR="000B6D99" w:rsidRDefault="000B6D99"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110"/>
      </w:tblGrid>
      <w:tr w:rsidR="000B6D99" w14:paraId="028DACB2" w14:textId="77777777" w:rsidTr="00A04C39">
        <w:tc>
          <w:tcPr>
            <w:tcW w:w="4428" w:type="dxa"/>
          </w:tcPr>
          <w:p w14:paraId="41EA5E22" w14:textId="0C92525B" w:rsidR="000B6D99" w:rsidRDefault="000B6D99" w:rsidP="00A04C39">
            <w:pPr>
              <w:jc w:val="both"/>
              <w:rPr>
                <w:rFonts w:asciiTheme="majorHAnsi" w:hAnsiTheme="majorHAnsi"/>
              </w:rPr>
            </w:pPr>
            <w:r w:rsidRPr="00C71696">
              <w:rPr>
                <w:rFonts w:asciiTheme="majorHAnsi" w:hAnsiTheme="majorHAnsi"/>
                <w:noProof/>
                <w:lang w:eastAsia="en-US"/>
              </w:rPr>
              <w:drawing>
                <wp:inline distT="0" distB="0" distL="0" distR="0" wp14:anchorId="646E2D45" wp14:editId="60C53053">
                  <wp:extent cx="2867025" cy="2867025"/>
                  <wp:effectExtent l="0" t="0" r="9525" b="9525"/>
                  <wp:docPr id="22" name="Picture 22" descr="https://2.bp.blogspot.com/-jZxOi0fyFHs/XEIak2LlUyI/AAAAAAAADMk/XCJM6PCPVzAxNpCZJ2JFqa78x3BI1lIoACLcBGAs/s640/NAMSKEWT_KSLC2019011812F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2.bp.blogspot.com/-jZxOi0fyFHs/XEIak2LlUyI/AAAAAAAADMk/XCJM6PCPVzAxNpCZJ2JFqa78x3BI1lIoACLcBGAs/s640/NAMSKEWT_KSLC2019011812F032.gif">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0164" cy="2870164"/>
                          </a:xfrm>
                          <a:prstGeom prst="rect">
                            <a:avLst/>
                          </a:prstGeom>
                          <a:noFill/>
                          <a:ln>
                            <a:noFill/>
                          </a:ln>
                        </pic:spPr>
                      </pic:pic>
                    </a:graphicData>
                  </a:graphic>
                </wp:inline>
              </w:drawing>
            </w:r>
          </w:p>
        </w:tc>
        <w:tc>
          <w:tcPr>
            <w:tcW w:w="4428" w:type="dxa"/>
          </w:tcPr>
          <w:p w14:paraId="5B73CC92" w14:textId="77777777" w:rsidR="00A04C39" w:rsidRDefault="00A04C39" w:rsidP="00A04C39">
            <w:pPr>
              <w:jc w:val="both"/>
              <w:rPr>
                <w:rFonts w:asciiTheme="majorHAnsi" w:hAnsiTheme="majorHAnsi"/>
                <w:b/>
                <w:sz w:val="22"/>
                <w:szCs w:val="22"/>
              </w:rPr>
            </w:pPr>
          </w:p>
          <w:p w14:paraId="047BD622" w14:textId="77777777" w:rsidR="00A04C39" w:rsidRDefault="00A04C39" w:rsidP="00A04C39">
            <w:pPr>
              <w:jc w:val="both"/>
              <w:rPr>
                <w:rFonts w:asciiTheme="majorHAnsi" w:hAnsiTheme="majorHAnsi"/>
                <w:b/>
                <w:sz w:val="22"/>
                <w:szCs w:val="22"/>
              </w:rPr>
            </w:pPr>
          </w:p>
          <w:p w14:paraId="1DD288B5" w14:textId="77777777" w:rsidR="00A04C39" w:rsidRDefault="00A04C39" w:rsidP="00A04C39">
            <w:pPr>
              <w:jc w:val="both"/>
              <w:rPr>
                <w:rFonts w:asciiTheme="majorHAnsi" w:hAnsiTheme="majorHAnsi"/>
                <w:b/>
                <w:sz w:val="22"/>
                <w:szCs w:val="22"/>
              </w:rPr>
            </w:pPr>
          </w:p>
          <w:p w14:paraId="30D33DA1" w14:textId="77777777" w:rsidR="00A04C39" w:rsidRDefault="00A04C39" w:rsidP="00A04C39">
            <w:pPr>
              <w:jc w:val="both"/>
              <w:rPr>
                <w:rFonts w:asciiTheme="majorHAnsi" w:hAnsiTheme="majorHAnsi"/>
                <w:b/>
                <w:sz w:val="22"/>
                <w:szCs w:val="22"/>
              </w:rPr>
            </w:pPr>
          </w:p>
          <w:p w14:paraId="32F013F8" w14:textId="77777777" w:rsidR="00A04C39" w:rsidRDefault="00A04C39" w:rsidP="00A04C39">
            <w:pPr>
              <w:jc w:val="both"/>
              <w:rPr>
                <w:rFonts w:asciiTheme="majorHAnsi" w:hAnsiTheme="majorHAnsi"/>
                <w:b/>
                <w:sz w:val="22"/>
                <w:szCs w:val="22"/>
              </w:rPr>
            </w:pPr>
          </w:p>
          <w:p w14:paraId="3F3AD9B3" w14:textId="77777777" w:rsidR="00A04C39" w:rsidRDefault="00A04C39" w:rsidP="00A04C39">
            <w:pPr>
              <w:jc w:val="both"/>
              <w:rPr>
                <w:rFonts w:asciiTheme="majorHAnsi" w:hAnsiTheme="majorHAnsi"/>
                <w:b/>
                <w:sz w:val="22"/>
                <w:szCs w:val="22"/>
              </w:rPr>
            </w:pPr>
          </w:p>
          <w:p w14:paraId="4FBE823E" w14:textId="77777777" w:rsidR="00A04C39" w:rsidRDefault="00A04C39" w:rsidP="00A04C39">
            <w:pPr>
              <w:jc w:val="both"/>
              <w:rPr>
                <w:rFonts w:asciiTheme="majorHAnsi" w:hAnsiTheme="majorHAnsi"/>
                <w:b/>
                <w:sz w:val="22"/>
                <w:szCs w:val="22"/>
              </w:rPr>
            </w:pPr>
          </w:p>
          <w:p w14:paraId="5A9752AC" w14:textId="77777777" w:rsidR="00A04C39" w:rsidRDefault="00A04C39" w:rsidP="00A04C39">
            <w:pPr>
              <w:jc w:val="both"/>
              <w:rPr>
                <w:rFonts w:asciiTheme="majorHAnsi" w:hAnsiTheme="majorHAnsi"/>
                <w:b/>
                <w:sz w:val="22"/>
                <w:szCs w:val="22"/>
              </w:rPr>
            </w:pPr>
          </w:p>
          <w:p w14:paraId="7A4B7BA1" w14:textId="77777777" w:rsidR="00A04C39" w:rsidRDefault="00A04C39" w:rsidP="00A04C39">
            <w:pPr>
              <w:jc w:val="both"/>
              <w:rPr>
                <w:rFonts w:asciiTheme="majorHAnsi" w:hAnsiTheme="majorHAnsi"/>
                <w:b/>
                <w:sz w:val="22"/>
                <w:szCs w:val="22"/>
              </w:rPr>
            </w:pPr>
          </w:p>
          <w:p w14:paraId="3CD2C5F3" w14:textId="77777777" w:rsidR="00A04C39" w:rsidRDefault="00A04C39" w:rsidP="00A04C39">
            <w:pPr>
              <w:jc w:val="both"/>
              <w:rPr>
                <w:rFonts w:asciiTheme="majorHAnsi" w:hAnsiTheme="majorHAnsi"/>
                <w:b/>
                <w:sz w:val="22"/>
                <w:szCs w:val="22"/>
              </w:rPr>
            </w:pPr>
          </w:p>
          <w:p w14:paraId="7D00DBDB" w14:textId="77777777" w:rsidR="00A04C39" w:rsidRDefault="00A04C39" w:rsidP="00A04C39">
            <w:pPr>
              <w:jc w:val="both"/>
              <w:rPr>
                <w:rFonts w:asciiTheme="majorHAnsi" w:hAnsiTheme="majorHAnsi"/>
                <w:b/>
                <w:sz w:val="22"/>
                <w:szCs w:val="22"/>
              </w:rPr>
            </w:pPr>
          </w:p>
          <w:p w14:paraId="24FF65EF" w14:textId="77777777" w:rsidR="00A04C39" w:rsidRDefault="00A04C39" w:rsidP="00A04C39">
            <w:pPr>
              <w:jc w:val="both"/>
              <w:rPr>
                <w:rFonts w:asciiTheme="majorHAnsi" w:hAnsiTheme="majorHAnsi"/>
                <w:b/>
                <w:sz w:val="22"/>
                <w:szCs w:val="22"/>
              </w:rPr>
            </w:pPr>
          </w:p>
          <w:p w14:paraId="74F64196" w14:textId="77777777" w:rsidR="00A04C39" w:rsidRDefault="00A04C39" w:rsidP="00A04C39">
            <w:pPr>
              <w:jc w:val="both"/>
              <w:rPr>
                <w:rFonts w:asciiTheme="majorHAnsi" w:hAnsiTheme="majorHAnsi"/>
                <w:b/>
                <w:sz w:val="22"/>
                <w:szCs w:val="22"/>
              </w:rPr>
            </w:pPr>
          </w:p>
          <w:p w14:paraId="572A1D6F" w14:textId="16A2D29C" w:rsidR="000B6D99" w:rsidRPr="00C71696" w:rsidRDefault="000B6D99" w:rsidP="00A04C39">
            <w:pPr>
              <w:jc w:val="both"/>
              <w:rPr>
                <w:rFonts w:asciiTheme="majorHAnsi" w:hAnsiTheme="majorHAnsi"/>
              </w:rPr>
            </w:pPr>
            <w:r>
              <w:rPr>
                <w:rFonts w:asciiTheme="majorHAnsi" w:hAnsiTheme="majorHAnsi"/>
                <w:b/>
                <w:sz w:val="22"/>
                <w:szCs w:val="22"/>
              </w:rPr>
              <w:t>Fig. A4</w:t>
            </w:r>
            <w:r w:rsidRPr="00241680">
              <w:rPr>
                <w:rFonts w:asciiTheme="majorHAnsi" w:hAnsiTheme="majorHAnsi"/>
                <w:sz w:val="22"/>
                <w:szCs w:val="22"/>
              </w:rPr>
              <w:t>: Forecast soundin</w:t>
            </w:r>
            <w:r>
              <w:rPr>
                <w:rFonts w:asciiTheme="majorHAnsi" w:hAnsiTheme="majorHAnsi"/>
                <w:sz w:val="22"/>
                <w:szCs w:val="22"/>
              </w:rPr>
              <w:t>g showing inversion on Saturday 19th</w:t>
            </w:r>
            <w:r w:rsidRPr="00241680">
              <w:rPr>
                <w:rFonts w:asciiTheme="majorHAnsi" w:hAnsiTheme="majorHAnsi"/>
                <w:sz w:val="22"/>
                <w:szCs w:val="22"/>
              </w:rPr>
              <w:t xml:space="preserve"> January</w:t>
            </w:r>
            <w:r w:rsidRPr="00C71696">
              <w:rPr>
                <w:rFonts w:asciiTheme="majorHAnsi" w:hAnsiTheme="majorHAnsi"/>
              </w:rPr>
              <w:t>.</w:t>
            </w:r>
          </w:p>
          <w:p w14:paraId="05B8186C" w14:textId="77777777" w:rsidR="000B6D99" w:rsidRDefault="000B6D99" w:rsidP="00A04C39">
            <w:pPr>
              <w:jc w:val="both"/>
              <w:rPr>
                <w:rFonts w:asciiTheme="majorHAnsi" w:hAnsiTheme="majorHAnsi"/>
              </w:rPr>
            </w:pPr>
          </w:p>
        </w:tc>
      </w:tr>
    </w:tbl>
    <w:p w14:paraId="7748E0F0" w14:textId="77777777" w:rsidR="000B6D99" w:rsidRPr="00C71696" w:rsidRDefault="000B6D99" w:rsidP="00A04C39">
      <w:pPr>
        <w:jc w:val="both"/>
        <w:rPr>
          <w:rFonts w:asciiTheme="majorHAnsi" w:hAnsiTheme="majorHAnsi"/>
        </w:rPr>
      </w:pPr>
    </w:p>
    <w:p w14:paraId="61EB8852" w14:textId="4F83C1A3" w:rsidR="000B6D99" w:rsidRPr="00C71696" w:rsidRDefault="000B6D99" w:rsidP="00A04C39">
      <w:pPr>
        <w:jc w:val="both"/>
        <w:rPr>
          <w:rFonts w:asciiTheme="majorHAnsi" w:hAnsiTheme="majorHAnsi"/>
        </w:rPr>
      </w:pPr>
      <w:r>
        <w:rPr>
          <w:rFonts w:asciiTheme="majorHAnsi" w:hAnsiTheme="majorHAnsi"/>
        </w:rPr>
        <w:t>Sunday </w:t>
      </w:r>
      <w:r w:rsidR="002B67FA" w:rsidRPr="00C71696">
        <w:rPr>
          <w:rFonts w:asciiTheme="majorHAnsi" w:hAnsiTheme="majorHAnsi"/>
        </w:rPr>
        <w:t>21</w:t>
      </w:r>
      <w:r>
        <w:rPr>
          <w:rFonts w:asciiTheme="majorHAnsi" w:hAnsiTheme="majorHAnsi"/>
        </w:rPr>
        <w:t>st</w:t>
      </w:r>
      <w:r w:rsidR="002B67FA" w:rsidRPr="00C71696">
        <w:rPr>
          <w:rFonts w:asciiTheme="majorHAnsi" w:hAnsiTheme="majorHAnsi"/>
        </w:rPr>
        <w:t xml:space="preserve"> January: </w:t>
      </w:r>
      <w:r w:rsidR="002B67FA">
        <w:rPr>
          <w:rFonts w:asciiTheme="majorHAnsi" w:hAnsiTheme="majorHAnsi"/>
        </w:rPr>
        <w:t>p</w:t>
      </w:r>
      <w:r w:rsidR="002B67FA" w:rsidRPr="00C71696">
        <w:rPr>
          <w:rFonts w:asciiTheme="majorHAnsi" w:hAnsiTheme="majorHAnsi"/>
        </w:rPr>
        <w:t>artly cloudy. We</w:t>
      </w:r>
      <w:r>
        <w:rPr>
          <w:rFonts w:asciiTheme="majorHAnsi" w:hAnsiTheme="majorHAnsi"/>
        </w:rPr>
        <w:t>ak cold-air pool in place.</w:t>
      </w:r>
      <w:r w:rsidR="00A04C39">
        <w:rPr>
          <w:rFonts w:asciiTheme="majorHAnsi" w:hAnsiTheme="majorHAnsi"/>
        </w:rPr>
        <w:t xml:space="preserve"> </w:t>
      </w:r>
      <w:r>
        <w:rPr>
          <w:rFonts w:asciiTheme="majorHAnsi" w:hAnsiTheme="majorHAnsi"/>
        </w:rPr>
        <w:t>PM</w:t>
      </w:r>
      <w:r>
        <w:rPr>
          <w:rFonts w:asciiTheme="majorHAnsi" w:hAnsiTheme="majorHAnsi"/>
          <w:vertAlign w:val="subscript"/>
        </w:rPr>
        <w:t>2.5</w:t>
      </w:r>
      <w:r w:rsidR="002B67FA" w:rsidRPr="00C71696">
        <w:rPr>
          <w:rFonts w:asciiTheme="majorHAnsi" w:hAnsiTheme="majorHAnsi"/>
        </w:rPr>
        <w:t xml:space="preserve"> concentrations between 8-14 </w:t>
      </w:r>
      <w:r>
        <w:rPr>
          <w:rFonts w:asciiTheme="majorHAnsi" w:hAnsiTheme="majorHAnsi" w:cstheme="majorHAnsi"/>
        </w:rPr>
        <w:t>µ</w:t>
      </w:r>
      <w:r>
        <w:rPr>
          <w:rFonts w:asciiTheme="majorHAnsi" w:hAnsiTheme="majorHAnsi"/>
        </w:rPr>
        <w:t>g m</w:t>
      </w:r>
      <w:r>
        <w:rPr>
          <w:rFonts w:asciiTheme="majorHAnsi" w:hAnsiTheme="majorHAnsi"/>
          <w:vertAlign w:val="superscript"/>
        </w:rPr>
        <w:t>-3</w:t>
      </w:r>
      <w:r w:rsidR="002B67FA" w:rsidRPr="00C71696">
        <w:rPr>
          <w:rFonts w:asciiTheme="majorHAnsi" w:hAnsiTheme="majorHAnsi"/>
        </w:rPr>
        <w:t>.</w:t>
      </w:r>
      <w:r>
        <w:rPr>
          <w:rFonts w:asciiTheme="majorHAnsi" w:hAnsiTheme="majorHAnsi"/>
        </w:rPr>
        <w:t xml:space="preserve"> </w:t>
      </w:r>
      <w:r w:rsidR="002B67FA" w:rsidRPr="00C71696">
        <w:rPr>
          <w:rFonts w:asciiTheme="majorHAnsi" w:hAnsiTheme="majorHAnsi"/>
        </w:rPr>
        <w:t>High 45</w:t>
      </w:r>
      <w:r>
        <w:rPr>
          <w:rFonts w:ascii="Rockwell" w:hAnsi="Rockwell"/>
        </w:rPr>
        <w:t>°</w:t>
      </w:r>
      <w:r w:rsidR="002B67FA" w:rsidRPr="00C71696">
        <w:rPr>
          <w:rFonts w:asciiTheme="majorHAnsi" w:hAnsiTheme="majorHAnsi"/>
        </w:rPr>
        <w:t>F Low 33</w:t>
      </w:r>
      <w:r>
        <w:rPr>
          <w:rFonts w:ascii="Rockwell" w:hAnsi="Rockwell"/>
        </w:rPr>
        <w:t>°</w:t>
      </w:r>
      <w:r w:rsidR="002B67FA" w:rsidRPr="00C71696">
        <w:rPr>
          <w:rFonts w:asciiTheme="majorHAnsi" w:hAnsiTheme="majorHAnsi"/>
        </w:rPr>
        <w:t>F</w:t>
      </w:r>
      <w:r>
        <w:rPr>
          <w:rFonts w:asciiTheme="majorHAnsi" w:hAnsiTheme="majorHAnsi"/>
        </w:rPr>
        <w:t>.</w:t>
      </w:r>
    </w:p>
    <w:p w14:paraId="40931101" w14:textId="77777777" w:rsidR="002B67FA" w:rsidRPr="00C71696" w:rsidRDefault="002B67FA" w:rsidP="00A04C39">
      <w:pPr>
        <w:jc w:val="both"/>
        <w:rPr>
          <w:rFonts w:asciiTheme="majorHAnsi" w:hAnsiTheme="majorHAnsi"/>
        </w:rPr>
      </w:pPr>
      <w:r w:rsidRPr="00C71696">
        <w:rPr>
          <w:rFonts w:asciiTheme="majorHAnsi" w:hAnsiTheme="majorHAnsi"/>
        </w:rPr>
        <w:t xml:space="preserve">Monday 22 January: Cloudy, 70% chance of snow. Significant accumulations possible. </w:t>
      </w:r>
    </w:p>
    <w:p w14:paraId="65001CB7" w14:textId="047AC5C4" w:rsidR="002B67FA" w:rsidRPr="00C71696" w:rsidRDefault="002B67FA" w:rsidP="00A04C39">
      <w:pPr>
        <w:jc w:val="both"/>
        <w:rPr>
          <w:rFonts w:asciiTheme="majorHAnsi" w:hAnsiTheme="majorHAnsi"/>
        </w:rPr>
      </w:pPr>
      <w:r w:rsidRPr="00C71696">
        <w:rPr>
          <w:rFonts w:asciiTheme="majorHAnsi" w:hAnsiTheme="majorHAnsi"/>
        </w:rPr>
        <w:t>High 35</w:t>
      </w:r>
      <w:r w:rsidR="000B6D99">
        <w:rPr>
          <w:rFonts w:ascii="Rockwell" w:hAnsi="Rockwell"/>
        </w:rPr>
        <w:t>°</w:t>
      </w:r>
      <w:r w:rsidRPr="00C71696">
        <w:rPr>
          <w:rFonts w:asciiTheme="majorHAnsi" w:hAnsiTheme="majorHAnsi"/>
        </w:rPr>
        <w:t>F Low 21</w:t>
      </w:r>
      <w:r w:rsidR="000B6D99">
        <w:rPr>
          <w:rFonts w:ascii="Rockwell" w:hAnsi="Rockwell"/>
        </w:rPr>
        <w:t>°</w:t>
      </w:r>
      <w:r w:rsidRPr="00C71696">
        <w:rPr>
          <w:rFonts w:asciiTheme="majorHAnsi" w:hAnsiTheme="majorHAnsi"/>
        </w:rPr>
        <w:t>F.</w:t>
      </w:r>
    </w:p>
    <w:p w14:paraId="269689FD" w14:textId="77777777" w:rsidR="00B424D6" w:rsidRDefault="002B67FA" w:rsidP="00A04C39">
      <w:pPr>
        <w:jc w:val="both"/>
        <w:rPr>
          <w:rFonts w:asciiTheme="majorHAnsi" w:hAnsiTheme="majorHAnsi"/>
        </w:rPr>
      </w:pPr>
      <w:r w:rsidRPr="00C71696">
        <w:rPr>
          <w:rFonts w:asciiTheme="majorHAnsi" w:hAnsiTheme="majorHAnsi"/>
        </w:rPr>
        <w:t>Tuesday 23 January:  Mostly cloudy, cold.  High 30</w:t>
      </w:r>
      <w:r w:rsidR="000B6D99">
        <w:rPr>
          <w:rFonts w:ascii="Rockwell" w:hAnsi="Rockwell"/>
        </w:rPr>
        <w:t>°</w:t>
      </w:r>
      <w:r w:rsidRPr="00C71696">
        <w:rPr>
          <w:rFonts w:asciiTheme="majorHAnsi" w:hAnsiTheme="majorHAnsi"/>
        </w:rPr>
        <w:t>F Low Saturday night 24</w:t>
      </w:r>
      <w:r w:rsidR="000B6D99">
        <w:rPr>
          <w:rFonts w:ascii="Rockwell" w:hAnsi="Rockwell"/>
        </w:rPr>
        <w:t>°</w:t>
      </w:r>
      <w:r w:rsidRPr="00C71696">
        <w:rPr>
          <w:rFonts w:asciiTheme="majorHAnsi" w:hAnsiTheme="majorHAnsi"/>
        </w:rPr>
        <w:t>F.</w:t>
      </w:r>
    </w:p>
    <w:p w14:paraId="4EC5D102" w14:textId="4DE7C52A" w:rsidR="002B67FA" w:rsidRPr="00C71696" w:rsidRDefault="002B67FA" w:rsidP="00A04C39">
      <w:pPr>
        <w:jc w:val="both"/>
        <w:rPr>
          <w:rFonts w:asciiTheme="majorHAnsi" w:hAnsiTheme="majorHAnsi"/>
        </w:rPr>
      </w:pPr>
      <w:r w:rsidRPr="00C71696">
        <w:rPr>
          <w:rFonts w:asciiTheme="majorHAnsi" w:hAnsiTheme="majorHAnsi"/>
        </w:rPr>
        <w:t>Wednesday 24 January: Mostly cl</w:t>
      </w:r>
      <w:r w:rsidR="00B424D6">
        <w:rPr>
          <w:rFonts w:asciiTheme="majorHAnsi" w:hAnsiTheme="majorHAnsi"/>
        </w:rPr>
        <w:t>oudy chance of light snow. High</w:t>
      </w:r>
      <w:r w:rsidRPr="00C71696">
        <w:rPr>
          <w:rFonts w:asciiTheme="majorHAnsi" w:hAnsiTheme="majorHAnsi"/>
        </w:rPr>
        <w:t xml:space="preserve"> 37</w:t>
      </w:r>
      <w:r w:rsidR="000B6D99">
        <w:rPr>
          <w:rFonts w:ascii="Rockwell" w:hAnsi="Rockwell"/>
        </w:rPr>
        <w:t>°</w:t>
      </w:r>
      <w:r w:rsidRPr="00C71696">
        <w:rPr>
          <w:rFonts w:asciiTheme="majorHAnsi" w:hAnsiTheme="majorHAnsi"/>
        </w:rPr>
        <w:t>F Low Sunday night 25</w:t>
      </w:r>
      <w:r w:rsidR="000B6D99">
        <w:rPr>
          <w:rFonts w:ascii="Rockwell" w:hAnsi="Rockwell"/>
        </w:rPr>
        <w:t>°</w:t>
      </w:r>
      <w:r w:rsidRPr="00C71696">
        <w:rPr>
          <w:rFonts w:asciiTheme="majorHAnsi" w:hAnsiTheme="majorHAnsi"/>
        </w:rPr>
        <w:t>F.</w:t>
      </w:r>
    </w:p>
    <w:p w14:paraId="15F00CFA" w14:textId="5978562E" w:rsidR="002B67FA" w:rsidRPr="00C71696" w:rsidRDefault="00502EB6" w:rsidP="00A04C39">
      <w:pPr>
        <w:jc w:val="both"/>
        <w:rPr>
          <w:rFonts w:asciiTheme="majorHAnsi" w:hAnsiTheme="majorHAnsi"/>
        </w:rPr>
      </w:pPr>
      <w:r>
        <w:rPr>
          <w:rFonts w:asciiTheme="majorHAnsi" w:hAnsiTheme="majorHAnsi"/>
        </w:rPr>
        <w:t xml:space="preserve">Thursday 25 January: </w:t>
      </w:r>
      <w:r w:rsidR="002B67FA" w:rsidRPr="00C71696">
        <w:rPr>
          <w:rFonts w:asciiTheme="majorHAnsi" w:hAnsiTheme="majorHAnsi"/>
        </w:rPr>
        <w:t>Mostly cloudy chance of light snow.  High  38</w:t>
      </w:r>
      <w:r w:rsidR="000B6D99">
        <w:rPr>
          <w:rFonts w:ascii="Rockwell" w:hAnsi="Rockwell"/>
        </w:rPr>
        <w:t>°</w:t>
      </w:r>
      <w:r w:rsidR="002B67FA" w:rsidRPr="00C71696">
        <w:rPr>
          <w:rFonts w:asciiTheme="majorHAnsi" w:hAnsiTheme="majorHAnsi"/>
        </w:rPr>
        <w:t>F Low Monday night 24</w:t>
      </w:r>
      <w:r w:rsidR="000B6D99">
        <w:rPr>
          <w:rFonts w:ascii="Rockwell" w:hAnsi="Rockwell"/>
        </w:rPr>
        <w:t>°</w:t>
      </w:r>
      <w:r w:rsidR="002B67FA" w:rsidRPr="00C71696">
        <w:rPr>
          <w:rFonts w:asciiTheme="majorHAnsi" w:hAnsiTheme="majorHAnsi"/>
        </w:rPr>
        <w:t>F.</w:t>
      </w:r>
    </w:p>
    <w:p w14:paraId="0CA85AD7" w14:textId="77777777" w:rsidR="00B424D6" w:rsidRDefault="00B424D6" w:rsidP="002D5E9D">
      <w:pPr>
        <w:spacing w:after="120"/>
        <w:jc w:val="both"/>
        <w:rPr>
          <w:rFonts w:asciiTheme="majorHAnsi" w:hAnsiTheme="majorHAnsi"/>
          <w:u w:val="single"/>
        </w:rPr>
      </w:pPr>
    </w:p>
    <w:p w14:paraId="73A642E8" w14:textId="77777777" w:rsidR="009E6DDC" w:rsidRDefault="009E6DDC" w:rsidP="002D5E9D">
      <w:pPr>
        <w:spacing w:after="120"/>
        <w:jc w:val="both"/>
        <w:rPr>
          <w:rFonts w:asciiTheme="majorHAnsi" w:hAnsiTheme="majorHAnsi"/>
          <w:u w:val="single"/>
        </w:rPr>
      </w:pPr>
    </w:p>
    <w:p w14:paraId="7D3114DE" w14:textId="640205BD" w:rsidR="00563D36" w:rsidRPr="002D5E9D" w:rsidRDefault="00502EB6" w:rsidP="002D5E9D">
      <w:pPr>
        <w:spacing w:after="120"/>
        <w:jc w:val="both"/>
        <w:rPr>
          <w:rFonts w:asciiTheme="majorHAnsi" w:hAnsiTheme="majorHAnsi"/>
          <w:u w:val="single"/>
        </w:rPr>
      </w:pPr>
      <w:r w:rsidRPr="00C71696">
        <w:rPr>
          <w:rFonts w:asciiTheme="majorHAnsi" w:hAnsiTheme="majorHAnsi"/>
          <w:u w:val="single"/>
        </w:rPr>
        <w:lastRenderedPageBreak/>
        <w:t>Tuesday, January 22</w:t>
      </w:r>
      <w:r w:rsidR="00563D36">
        <w:rPr>
          <w:rFonts w:asciiTheme="majorHAnsi" w:hAnsiTheme="majorHAnsi"/>
          <w:u w:val="single"/>
        </w:rPr>
        <w:t>nd</w:t>
      </w:r>
      <w:r w:rsidRPr="00C71696">
        <w:rPr>
          <w:rFonts w:asciiTheme="majorHAnsi" w:hAnsiTheme="majorHAnsi"/>
          <w:u w:val="single"/>
        </w:rPr>
        <w:t>, 2019</w:t>
      </w:r>
      <w:bookmarkStart w:id="5" w:name="2862492138233984291"/>
      <w:bookmarkEnd w:id="5"/>
    </w:p>
    <w:p w14:paraId="05618E88" w14:textId="5B0D158C" w:rsidR="00A04C39" w:rsidRDefault="00502EB6" w:rsidP="00A04C39">
      <w:pPr>
        <w:jc w:val="both"/>
        <w:rPr>
          <w:rFonts w:asciiTheme="majorHAnsi" w:hAnsiTheme="majorHAnsi"/>
        </w:rPr>
      </w:pPr>
      <w:r w:rsidRPr="00C71696">
        <w:rPr>
          <w:rFonts w:asciiTheme="majorHAnsi" w:hAnsiTheme="majorHAnsi"/>
        </w:rPr>
        <w:t xml:space="preserve">Weather Synopsis: A major storm system brought widespread </w:t>
      </w:r>
      <w:r w:rsidR="00A04C39" w:rsidRPr="00C71696">
        <w:rPr>
          <w:rFonts w:asciiTheme="majorHAnsi" w:hAnsiTheme="majorHAnsi"/>
        </w:rPr>
        <w:t>snow accumulations</w:t>
      </w:r>
      <w:r w:rsidRPr="00C71696">
        <w:rPr>
          <w:rFonts w:asciiTheme="majorHAnsi" w:hAnsiTheme="majorHAnsi"/>
        </w:rPr>
        <w:t xml:space="preserve"> to Utah Valley ranging from 4-16 inches. Thus, a significant snowpack is in place to support intense inversions.</w:t>
      </w:r>
    </w:p>
    <w:p w14:paraId="4404AC00" w14:textId="1131E1EA" w:rsidR="00A04C39" w:rsidRDefault="00502EB6" w:rsidP="00A04C39">
      <w:pPr>
        <w:jc w:val="both"/>
        <w:rPr>
          <w:rFonts w:asciiTheme="majorHAnsi" w:hAnsiTheme="majorHAnsi"/>
        </w:rPr>
      </w:pPr>
      <w:r w:rsidRPr="00C71696">
        <w:rPr>
          <w:rFonts w:asciiTheme="majorHAnsi" w:hAnsiTheme="majorHAnsi"/>
        </w:rPr>
        <w:br/>
        <w:t>To view snowfall accumulations see</w:t>
      </w:r>
      <w:r w:rsidR="00A04C39">
        <w:rPr>
          <w:rFonts w:asciiTheme="majorHAnsi" w:hAnsiTheme="majorHAnsi"/>
        </w:rPr>
        <w:t xml:space="preserve">: </w:t>
      </w:r>
    </w:p>
    <w:p w14:paraId="767728BE" w14:textId="024753AC" w:rsidR="00502EB6" w:rsidRPr="00563D36" w:rsidRDefault="00502EB6" w:rsidP="00A04C39">
      <w:pPr>
        <w:jc w:val="both"/>
        <w:rPr>
          <w:rFonts w:asciiTheme="majorHAnsi" w:hAnsiTheme="majorHAnsi"/>
        </w:rPr>
      </w:pPr>
      <w:r w:rsidRPr="00C71696">
        <w:rPr>
          <w:rFonts w:asciiTheme="majorHAnsi" w:hAnsiTheme="majorHAnsi"/>
        </w:rPr>
        <w:t>https://www.cocorahs.org/Maps/ViewMap.aspx?state=usa</w:t>
      </w:r>
      <w:r w:rsidRPr="00C71696">
        <w:rPr>
          <w:rFonts w:asciiTheme="majorHAnsi" w:hAnsiTheme="majorHAnsi"/>
        </w:rPr>
        <w:br/>
      </w:r>
      <w:r w:rsidRPr="00C71696">
        <w:rPr>
          <w:rFonts w:asciiTheme="majorHAnsi" w:hAnsiTheme="majorHAnsi"/>
        </w:rPr>
        <w:br/>
        <w:t>However, a series of weak weather systems progressing around a high pressure system off the West US coast will keep temperatures aloft from warming much through Saturday.  Thereafter, cold-air pool conditions may become established starting Sunday but it is too far out to have much confidence in the forecasts. The 3-5 day forecast is also unusually uncertain. If the high pressure over the west coast shifts east more than currently forecast, a persistent cold-air pool could form later thi</w:t>
      </w:r>
      <w:r w:rsidR="00563D36">
        <w:rPr>
          <w:rFonts w:asciiTheme="majorHAnsi" w:hAnsiTheme="majorHAnsi"/>
        </w:rPr>
        <w:t>s week. Stay tuned for updates.</w:t>
      </w:r>
    </w:p>
    <w:p w14:paraId="5462FDB4" w14:textId="77777777" w:rsidR="00502EB6" w:rsidRDefault="00502EB6" w:rsidP="00A04C39">
      <w:pPr>
        <w:jc w:val="both"/>
        <w:rPr>
          <w:rFonts w:asciiTheme="majorHAnsi" w:hAnsiTheme="majorHAnsi"/>
          <w:u w:val="single"/>
        </w:rPr>
      </w:pPr>
    </w:p>
    <w:p w14:paraId="1C87BD04" w14:textId="3CA3121B" w:rsidR="00502EB6" w:rsidRPr="002D5E9D" w:rsidRDefault="00563D36" w:rsidP="002D5E9D">
      <w:pPr>
        <w:spacing w:after="120"/>
        <w:jc w:val="both"/>
        <w:rPr>
          <w:rFonts w:asciiTheme="majorHAnsi" w:hAnsiTheme="majorHAnsi"/>
          <w:u w:val="single"/>
        </w:rPr>
      </w:pPr>
      <w:r>
        <w:rPr>
          <w:rFonts w:asciiTheme="majorHAnsi" w:hAnsiTheme="majorHAnsi"/>
          <w:u w:val="single"/>
        </w:rPr>
        <w:t xml:space="preserve">Wednesday </w:t>
      </w:r>
      <w:r w:rsidR="00502EB6" w:rsidRPr="00502EB6">
        <w:rPr>
          <w:rFonts w:asciiTheme="majorHAnsi" w:hAnsiTheme="majorHAnsi"/>
          <w:u w:val="single"/>
        </w:rPr>
        <w:t>January</w:t>
      </w:r>
      <w:r>
        <w:rPr>
          <w:rFonts w:asciiTheme="majorHAnsi" w:hAnsiTheme="majorHAnsi"/>
          <w:u w:val="single"/>
        </w:rPr>
        <w:t xml:space="preserve"> 23</w:t>
      </w:r>
      <w:r w:rsidRPr="002D5E9D">
        <w:rPr>
          <w:rFonts w:asciiTheme="majorHAnsi" w:hAnsiTheme="majorHAnsi"/>
          <w:u w:val="single"/>
        </w:rPr>
        <w:t>rd</w:t>
      </w:r>
      <w:r>
        <w:rPr>
          <w:rFonts w:asciiTheme="majorHAnsi" w:hAnsiTheme="majorHAnsi"/>
          <w:u w:val="single"/>
        </w:rPr>
        <w:t>, 2019</w:t>
      </w:r>
      <w:r w:rsidR="00502EB6" w:rsidRPr="00502EB6">
        <w:rPr>
          <w:rFonts w:asciiTheme="majorHAnsi" w:hAnsiTheme="majorHAnsi"/>
          <w:u w:val="single"/>
        </w:rPr>
        <w:t>:</w:t>
      </w:r>
    </w:p>
    <w:p w14:paraId="0C82ADEF" w14:textId="77777777" w:rsidR="00502EB6" w:rsidRDefault="00502EB6" w:rsidP="00A04C39">
      <w:pPr>
        <w:jc w:val="both"/>
        <w:rPr>
          <w:rFonts w:asciiTheme="majorHAnsi" w:hAnsiTheme="majorHAnsi"/>
        </w:rPr>
      </w:pPr>
      <w:r>
        <w:rPr>
          <w:rFonts w:asciiTheme="majorHAnsi" w:hAnsiTheme="majorHAnsi"/>
        </w:rPr>
        <w:t xml:space="preserve">Short term forecast: Stormy conditions will be replaced by a building ridge of high pressure late in the weekend. However at this point the ridge looks to be short-lived. </w:t>
      </w:r>
    </w:p>
    <w:p w14:paraId="0D5E5343" w14:textId="77777777" w:rsidR="00502EB6" w:rsidRDefault="00502EB6" w:rsidP="00A04C39">
      <w:pPr>
        <w:jc w:val="both"/>
        <w:rPr>
          <w:rFonts w:asciiTheme="majorHAnsi" w:hAnsiTheme="majorHAnsi"/>
        </w:rPr>
      </w:pPr>
    </w:p>
    <w:p w14:paraId="4CA985B7" w14:textId="561B2B40" w:rsidR="00502EB6" w:rsidRDefault="00502EB6" w:rsidP="00A04C39">
      <w:pPr>
        <w:jc w:val="both"/>
        <w:rPr>
          <w:rFonts w:asciiTheme="majorHAnsi" w:hAnsiTheme="majorHAnsi"/>
        </w:rPr>
      </w:pPr>
      <w:r>
        <w:rPr>
          <w:rFonts w:asciiTheme="majorHAnsi" w:hAnsiTheme="majorHAnsi"/>
        </w:rPr>
        <w:t>Wednesday 23</w:t>
      </w:r>
      <w:r w:rsidRPr="00502EB6">
        <w:rPr>
          <w:rFonts w:asciiTheme="majorHAnsi" w:hAnsiTheme="majorHAnsi"/>
          <w:vertAlign w:val="superscript"/>
        </w:rPr>
        <w:t>rd</w:t>
      </w:r>
      <w:r>
        <w:rPr>
          <w:rFonts w:asciiTheme="majorHAnsi" w:hAnsiTheme="majorHAnsi"/>
        </w:rPr>
        <w:t xml:space="preserve"> January: </w:t>
      </w:r>
      <w:r w:rsidRPr="00C71696">
        <w:rPr>
          <w:rFonts w:asciiTheme="majorHAnsi" w:hAnsiTheme="majorHAnsi"/>
        </w:rPr>
        <w:t>Mostly cloudy flurries possible. High 36</w:t>
      </w:r>
      <w:r>
        <w:rPr>
          <w:rFonts w:ascii="Rockwell" w:hAnsi="Rockwell"/>
        </w:rPr>
        <w:t>°</w:t>
      </w:r>
      <w:r w:rsidRPr="00C71696">
        <w:rPr>
          <w:rFonts w:asciiTheme="majorHAnsi" w:hAnsiTheme="majorHAnsi"/>
        </w:rPr>
        <w:t>F Low 22</w:t>
      </w:r>
      <w:r>
        <w:rPr>
          <w:rFonts w:ascii="Rockwell" w:hAnsi="Rockwell"/>
        </w:rPr>
        <w:t>°</w:t>
      </w:r>
      <w:r w:rsidRPr="00C71696">
        <w:rPr>
          <w:rFonts w:asciiTheme="majorHAnsi" w:hAnsiTheme="majorHAnsi"/>
        </w:rPr>
        <w:t>F</w:t>
      </w:r>
    </w:p>
    <w:p w14:paraId="5A795C2C" w14:textId="0619B3A5" w:rsidR="00502EB6" w:rsidRDefault="00502EB6" w:rsidP="00A04C39">
      <w:pPr>
        <w:jc w:val="both"/>
        <w:rPr>
          <w:rFonts w:asciiTheme="majorHAnsi" w:hAnsiTheme="majorHAnsi"/>
        </w:rPr>
      </w:pPr>
      <w:r>
        <w:rPr>
          <w:rFonts w:asciiTheme="majorHAnsi" w:hAnsiTheme="majorHAnsi"/>
        </w:rPr>
        <w:t>Thursday </w:t>
      </w:r>
      <w:r w:rsidRPr="00C71696">
        <w:rPr>
          <w:rFonts w:asciiTheme="majorHAnsi" w:hAnsiTheme="majorHAnsi"/>
        </w:rPr>
        <w:t>24</w:t>
      </w:r>
      <w:r>
        <w:rPr>
          <w:rFonts w:asciiTheme="majorHAnsi" w:hAnsiTheme="majorHAnsi"/>
        </w:rPr>
        <w:t>th</w:t>
      </w:r>
      <w:r w:rsidRPr="00C71696">
        <w:rPr>
          <w:rFonts w:asciiTheme="majorHAnsi" w:hAnsiTheme="majorHAnsi"/>
        </w:rPr>
        <w:t xml:space="preserve"> January: Mostly cloudy.</w:t>
      </w:r>
      <w:r w:rsidR="00A04C39">
        <w:rPr>
          <w:rFonts w:asciiTheme="majorHAnsi" w:hAnsiTheme="majorHAnsi"/>
        </w:rPr>
        <w:t xml:space="preserve"> Chance of snow Wednesday</w:t>
      </w:r>
      <w:r w:rsidR="00B424D6">
        <w:rPr>
          <w:rFonts w:asciiTheme="majorHAnsi" w:hAnsiTheme="majorHAnsi"/>
        </w:rPr>
        <w:t xml:space="preserve"> night into Thurs morning. </w:t>
      </w:r>
      <w:r w:rsidRPr="00C71696">
        <w:rPr>
          <w:rFonts w:asciiTheme="majorHAnsi" w:hAnsiTheme="majorHAnsi"/>
        </w:rPr>
        <w:t>High 37</w:t>
      </w:r>
      <w:r>
        <w:rPr>
          <w:rFonts w:ascii="Rockwell" w:hAnsi="Rockwell"/>
        </w:rPr>
        <w:t>°</w:t>
      </w:r>
      <w:r w:rsidRPr="00C71696">
        <w:rPr>
          <w:rFonts w:asciiTheme="majorHAnsi" w:hAnsiTheme="majorHAnsi"/>
        </w:rPr>
        <w:t>F Low 27</w:t>
      </w:r>
      <w:r>
        <w:rPr>
          <w:rFonts w:ascii="Rockwell" w:hAnsi="Rockwell"/>
        </w:rPr>
        <w:t>°</w:t>
      </w:r>
      <w:r w:rsidRPr="00C71696">
        <w:rPr>
          <w:rFonts w:asciiTheme="majorHAnsi" w:hAnsiTheme="majorHAnsi"/>
        </w:rPr>
        <w:t>F</w:t>
      </w:r>
      <w:r>
        <w:rPr>
          <w:rFonts w:asciiTheme="majorHAnsi" w:hAnsiTheme="majorHAnsi"/>
        </w:rPr>
        <w:t xml:space="preserve">. GSF model shows </w:t>
      </w:r>
      <w:r w:rsidRPr="00C71696">
        <w:rPr>
          <w:rFonts w:asciiTheme="majorHAnsi" w:hAnsiTheme="majorHAnsi"/>
        </w:rPr>
        <w:t xml:space="preserve">light snow and short-wave </w:t>
      </w:r>
      <w:r w:rsidR="00B424D6">
        <w:rPr>
          <w:rFonts w:asciiTheme="majorHAnsi" w:hAnsiTheme="majorHAnsi"/>
        </w:rPr>
        <w:t xml:space="preserve">trough </w:t>
      </w:r>
      <w:r w:rsidRPr="00C71696">
        <w:rPr>
          <w:rFonts w:asciiTheme="majorHAnsi" w:hAnsiTheme="majorHAnsi"/>
        </w:rPr>
        <w:t>impacting Northern Utah Thursday morning</w:t>
      </w:r>
      <w:r>
        <w:rPr>
          <w:rFonts w:asciiTheme="majorHAnsi" w:hAnsiTheme="majorHAnsi"/>
        </w:rPr>
        <w:t xml:space="preserve"> (</w:t>
      </w:r>
      <w:r w:rsidRPr="00502EB6">
        <w:rPr>
          <w:rFonts w:asciiTheme="majorHAnsi" w:hAnsiTheme="majorHAnsi"/>
          <w:b/>
        </w:rPr>
        <w:t>Fig. A5</w:t>
      </w:r>
      <w:r>
        <w:rPr>
          <w:rFonts w:asciiTheme="majorHAnsi" w:hAnsiTheme="majorHAnsi"/>
        </w:rPr>
        <w:t>).</w:t>
      </w:r>
    </w:p>
    <w:p w14:paraId="1CC43BF8" w14:textId="77777777" w:rsidR="00502EB6" w:rsidRDefault="00502EB6"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170"/>
      </w:tblGrid>
      <w:tr w:rsidR="00502EB6" w14:paraId="18F0E950" w14:textId="77777777" w:rsidTr="00A04C39">
        <w:tc>
          <w:tcPr>
            <w:tcW w:w="4428" w:type="dxa"/>
          </w:tcPr>
          <w:p w14:paraId="2F3D63CC" w14:textId="3D3CD812" w:rsidR="00502EB6" w:rsidRDefault="00502EB6" w:rsidP="00A04C39">
            <w:pPr>
              <w:jc w:val="both"/>
              <w:rPr>
                <w:rFonts w:asciiTheme="majorHAnsi" w:hAnsiTheme="majorHAnsi"/>
              </w:rPr>
            </w:pPr>
            <w:r w:rsidRPr="00C71696">
              <w:rPr>
                <w:rFonts w:asciiTheme="majorHAnsi" w:hAnsiTheme="majorHAnsi"/>
                <w:noProof/>
                <w:lang w:eastAsia="en-US"/>
              </w:rPr>
              <w:drawing>
                <wp:inline distT="0" distB="0" distL="0" distR="0" wp14:anchorId="623A0A25" wp14:editId="7EDE1A83">
                  <wp:extent cx="2837400" cy="2114550"/>
                  <wp:effectExtent l="0" t="0" r="1270" b="0"/>
                  <wp:docPr id="14" name="Picture 14" descr="https://4.bp.blogspot.com/-98TGxw7QZE8/XEeY-eUDR6I/AAAAAAAADNY/4-P6pp_vzNExQWKoL3CQl--E-Nzf6elfwCLcBGAs/s400/GFSSY_WE2019012212F0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4.bp.blogspot.com/-98TGxw7QZE8/XEeY-eUDR6I/AAAAAAAADNY/4-P6pp_vzNExQWKoL3CQl--E-Nzf6elfwCLcBGAs/s400/GFSSY_WE2019012212F042.gif">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1292" cy="2117451"/>
                          </a:xfrm>
                          <a:prstGeom prst="rect">
                            <a:avLst/>
                          </a:prstGeom>
                          <a:noFill/>
                          <a:ln>
                            <a:noFill/>
                          </a:ln>
                        </pic:spPr>
                      </pic:pic>
                    </a:graphicData>
                  </a:graphic>
                </wp:inline>
              </w:drawing>
            </w:r>
          </w:p>
        </w:tc>
        <w:tc>
          <w:tcPr>
            <w:tcW w:w="4428" w:type="dxa"/>
          </w:tcPr>
          <w:p w14:paraId="23E1565B" w14:textId="77777777" w:rsidR="00A04C39" w:rsidRDefault="00A04C39" w:rsidP="00A04C39">
            <w:pPr>
              <w:jc w:val="both"/>
              <w:rPr>
                <w:rFonts w:asciiTheme="majorHAnsi" w:hAnsiTheme="majorHAnsi"/>
                <w:b/>
                <w:sz w:val="22"/>
                <w:szCs w:val="22"/>
              </w:rPr>
            </w:pPr>
          </w:p>
          <w:p w14:paraId="16BA94D6" w14:textId="77777777" w:rsidR="00A04C39" w:rsidRDefault="00A04C39" w:rsidP="00A04C39">
            <w:pPr>
              <w:jc w:val="both"/>
              <w:rPr>
                <w:rFonts w:asciiTheme="majorHAnsi" w:hAnsiTheme="majorHAnsi"/>
                <w:b/>
                <w:sz w:val="22"/>
                <w:szCs w:val="22"/>
              </w:rPr>
            </w:pPr>
          </w:p>
          <w:p w14:paraId="0EEC9CED" w14:textId="77777777" w:rsidR="00A04C39" w:rsidRDefault="00A04C39" w:rsidP="00A04C39">
            <w:pPr>
              <w:jc w:val="both"/>
              <w:rPr>
                <w:rFonts w:asciiTheme="majorHAnsi" w:hAnsiTheme="majorHAnsi"/>
                <w:b/>
                <w:sz w:val="22"/>
                <w:szCs w:val="22"/>
              </w:rPr>
            </w:pPr>
          </w:p>
          <w:p w14:paraId="264CF901" w14:textId="77777777" w:rsidR="00A04C39" w:rsidRDefault="00A04C39" w:rsidP="00A04C39">
            <w:pPr>
              <w:jc w:val="both"/>
              <w:rPr>
                <w:rFonts w:asciiTheme="majorHAnsi" w:hAnsiTheme="majorHAnsi"/>
                <w:b/>
                <w:sz w:val="22"/>
                <w:szCs w:val="22"/>
              </w:rPr>
            </w:pPr>
          </w:p>
          <w:p w14:paraId="71F96B16" w14:textId="77777777" w:rsidR="00A04C39" w:rsidRDefault="00A04C39" w:rsidP="00A04C39">
            <w:pPr>
              <w:jc w:val="both"/>
              <w:rPr>
                <w:rFonts w:asciiTheme="majorHAnsi" w:hAnsiTheme="majorHAnsi"/>
                <w:b/>
                <w:sz w:val="22"/>
                <w:szCs w:val="22"/>
              </w:rPr>
            </w:pPr>
          </w:p>
          <w:p w14:paraId="088E0F06" w14:textId="77777777" w:rsidR="00A04C39" w:rsidRDefault="00A04C39" w:rsidP="00A04C39">
            <w:pPr>
              <w:jc w:val="both"/>
              <w:rPr>
                <w:rFonts w:asciiTheme="majorHAnsi" w:hAnsiTheme="majorHAnsi"/>
                <w:b/>
                <w:sz w:val="22"/>
                <w:szCs w:val="22"/>
              </w:rPr>
            </w:pPr>
          </w:p>
          <w:p w14:paraId="4CE31F89" w14:textId="77777777" w:rsidR="00A04C39" w:rsidRDefault="00A04C39" w:rsidP="00A04C39">
            <w:pPr>
              <w:jc w:val="both"/>
              <w:rPr>
                <w:rFonts w:asciiTheme="majorHAnsi" w:hAnsiTheme="majorHAnsi"/>
                <w:b/>
                <w:sz w:val="22"/>
                <w:szCs w:val="22"/>
              </w:rPr>
            </w:pPr>
          </w:p>
          <w:p w14:paraId="403DBA1D" w14:textId="77777777" w:rsidR="00A04C39" w:rsidRDefault="00A04C39" w:rsidP="00A04C39">
            <w:pPr>
              <w:jc w:val="both"/>
              <w:rPr>
                <w:rFonts w:asciiTheme="majorHAnsi" w:hAnsiTheme="majorHAnsi"/>
                <w:b/>
                <w:sz w:val="22"/>
                <w:szCs w:val="22"/>
              </w:rPr>
            </w:pPr>
          </w:p>
          <w:p w14:paraId="1B19C13B" w14:textId="77777777" w:rsidR="00A04C39" w:rsidRDefault="00A04C39" w:rsidP="00A04C39">
            <w:pPr>
              <w:jc w:val="both"/>
              <w:rPr>
                <w:rFonts w:asciiTheme="majorHAnsi" w:hAnsiTheme="majorHAnsi"/>
                <w:b/>
                <w:sz w:val="22"/>
                <w:szCs w:val="22"/>
              </w:rPr>
            </w:pPr>
          </w:p>
          <w:p w14:paraId="4616ADFA" w14:textId="77777777" w:rsidR="00A04C39" w:rsidRDefault="00A04C39" w:rsidP="00A04C39">
            <w:pPr>
              <w:jc w:val="both"/>
              <w:rPr>
                <w:rFonts w:asciiTheme="majorHAnsi" w:hAnsiTheme="majorHAnsi"/>
                <w:b/>
                <w:sz w:val="22"/>
                <w:szCs w:val="22"/>
              </w:rPr>
            </w:pPr>
          </w:p>
          <w:p w14:paraId="612A669E" w14:textId="690E92CE" w:rsidR="00502EB6" w:rsidRPr="00C71696" w:rsidRDefault="00502EB6" w:rsidP="00A04C39">
            <w:pPr>
              <w:jc w:val="both"/>
              <w:rPr>
                <w:rFonts w:asciiTheme="majorHAnsi" w:hAnsiTheme="majorHAnsi"/>
              </w:rPr>
            </w:pPr>
            <w:r>
              <w:rPr>
                <w:rFonts w:asciiTheme="majorHAnsi" w:hAnsiTheme="majorHAnsi"/>
                <w:b/>
                <w:sz w:val="22"/>
                <w:szCs w:val="22"/>
              </w:rPr>
              <w:t>Fig. A5</w:t>
            </w:r>
            <w:r w:rsidRPr="00241680">
              <w:rPr>
                <w:rFonts w:asciiTheme="majorHAnsi" w:hAnsiTheme="majorHAnsi"/>
                <w:sz w:val="22"/>
                <w:szCs w:val="22"/>
              </w:rPr>
              <w:t xml:space="preserve">: </w:t>
            </w:r>
            <w:r>
              <w:rPr>
                <w:rFonts w:asciiTheme="majorHAnsi" w:hAnsiTheme="majorHAnsi"/>
                <w:sz w:val="22"/>
                <w:szCs w:val="22"/>
              </w:rPr>
              <w:t>GFS Forecast Model for Thursday 25</w:t>
            </w:r>
            <w:r w:rsidRPr="00502EB6">
              <w:rPr>
                <w:rFonts w:asciiTheme="majorHAnsi" w:hAnsiTheme="majorHAnsi"/>
                <w:sz w:val="22"/>
                <w:szCs w:val="22"/>
                <w:vertAlign w:val="superscript"/>
              </w:rPr>
              <w:t>th</w:t>
            </w:r>
            <w:r>
              <w:rPr>
                <w:rFonts w:asciiTheme="majorHAnsi" w:hAnsiTheme="majorHAnsi"/>
                <w:sz w:val="22"/>
                <w:szCs w:val="22"/>
              </w:rPr>
              <w:t xml:space="preserve"> January.</w:t>
            </w:r>
          </w:p>
          <w:p w14:paraId="32AFAF9D" w14:textId="77777777" w:rsidR="00502EB6" w:rsidRDefault="00502EB6" w:rsidP="00A04C39">
            <w:pPr>
              <w:jc w:val="both"/>
              <w:rPr>
                <w:rFonts w:asciiTheme="majorHAnsi" w:hAnsiTheme="majorHAnsi"/>
              </w:rPr>
            </w:pPr>
          </w:p>
        </w:tc>
      </w:tr>
    </w:tbl>
    <w:p w14:paraId="0B40A9ED" w14:textId="3A9C360F" w:rsidR="00502EB6" w:rsidRPr="00C71696" w:rsidRDefault="00502EB6" w:rsidP="00A04C39">
      <w:pPr>
        <w:jc w:val="both"/>
        <w:rPr>
          <w:rFonts w:asciiTheme="majorHAnsi" w:hAnsiTheme="majorHAnsi"/>
        </w:rPr>
      </w:pPr>
    </w:p>
    <w:p w14:paraId="4CDEEAA2" w14:textId="290B0179" w:rsidR="00502EB6" w:rsidRDefault="00502EB6" w:rsidP="00A04C39">
      <w:pPr>
        <w:jc w:val="both"/>
        <w:rPr>
          <w:rFonts w:asciiTheme="majorHAnsi" w:hAnsiTheme="majorHAnsi"/>
        </w:rPr>
      </w:pPr>
      <w:r>
        <w:rPr>
          <w:rFonts w:asciiTheme="majorHAnsi" w:hAnsiTheme="majorHAnsi"/>
        </w:rPr>
        <w:t>Friday </w:t>
      </w:r>
      <w:r w:rsidRPr="00C71696">
        <w:rPr>
          <w:rFonts w:asciiTheme="majorHAnsi" w:hAnsiTheme="majorHAnsi"/>
        </w:rPr>
        <w:t>25</w:t>
      </w:r>
      <w:r>
        <w:rPr>
          <w:rFonts w:asciiTheme="majorHAnsi" w:hAnsiTheme="majorHAnsi"/>
        </w:rPr>
        <w:t>th</w:t>
      </w:r>
      <w:r w:rsidRPr="00C71696">
        <w:rPr>
          <w:rFonts w:asciiTheme="majorHAnsi" w:hAnsiTheme="majorHAnsi"/>
        </w:rPr>
        <w:t xml:space="preserve"> January: Mostly cloudy slight chance of snow. High 36</w:t>
      </w:r>
      <w:r>
        <w:rPr>
          <w:rFonts w:ascii="Rockwell" w:hAnsi="Rockwell"/>
        </w:rPr>
        <w:t>°</w:t>
      </w:r>
      <w:r w:rsidRPr="00C71696">
        <w:rPr>
          <w:rFonts w:asciiTheme="majorHAnsi" w:hAnsiTheme="majorHAnsi"/>
        </w:rPr>
        <w:t>F Low 24</w:t>
      </w:r>
      <w:r>
        <w:rPr>
          <w:rFonts w:ascii="Rockwell" w:hAnsi="Rockwell"/>
        </w:rPr>
        <w:t>°</w:t>
      </w:r>
      <w:r w:rsidRPr="00C71696">
        <w:rPr>
          <w:rFonts w:asciiTheme="majorHAnsi" w:hAnsiTheme="majorHAnsi"/>
        </w:rPr>
        <w:t>F. GFS Forecast Model showing light snow and sho</w:t>
      </w:r>
      <w:r w:rsidR="00B424D6">
        <w:rPr>
          <w:rFonts w:asciiTheme="majorHAnsi" w:hAnsiTheme="majorHAnsi"/>
        </w:rPr>
        <w:t xml:space="preserve">rt-wave trough </w:t>
      </w:r>
      <w:r w:rsidRPr="00C71696">
        <w:rPr>
          <w:rFonts w:asciiTheme="majorHAnsi" w:hAnsiTheme="majorHAnsi"/>
        </w:rPr>
        <w:t>impacting Northern Utah Friday night</w:t>
      </w:r>
      <w:r>
        <w:rPr>
          <w:rFonts w:asciiTheme="majorHAnsi" w:hAnsiTheme="majorHAnsi"/>
        </w:rPr>
        <w:t xml:space="preserve"> (</w:t>
      </w:r>
      <w:r w:rsidRPr="00502EB6">
        <w:rPr>
          <w:rFonts w:asciiTheme="majorHAnsi" w:hAnsiTheme="majorHAnsi"/>
          <w:b/>
        </w:rPr>
        <w:t xml:space="preserve">Fig. </w:t>
      </w:r>
      <w:r>
        <w:rPr>
          <w:rFonts w:asciiTheme="majorHAnsi" w:hAnsiTheme="majorHAnsi"/>
          <w:b/>
        </w:rPr>
        <w:t>A6</w:t>
      </w:r>
      <w:r>
        <w:rPr>
          <w:rFonts w:asciiTheme="majorHAnsi" w:hAnsiTheme="majorHAnsi"/>
        </w:rPr>
        <w:t>)</w:t>
      </w:r>
      <w:r w:rsidRPr="00C71696">
        <w:rPr>
          <w:rFonts w:asciiTheme="majorHAnsi" w:hAnsiTheme="majorHAnsi"/>
        </w:rPr>
        <w:t>.</w:t>
      </w:r>
    </w:p>
    <w:p w14:paraId="7605CBFA" w14:textId="77777777" w:rsidR="00502EB6" w:rsidRDefault="00502EB6"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110"/>
      </w:tblGrid>
      <w:tr w:rsidR="00502EB6" w14:paraId="048796F0" w14:textId="77777777" w:rsidTr="00A04C39">
        <w:tc>
          <w:tcPr>
            <w:tcW w:w="4428" w:type="dxa"/>
          </w:tcPr>
          <w:p w14:paraId="74F21A61" w14:textId="373028E1" w:rsidR="00502EB6" w:rsidRDefault="00502EB6" w:rsidP="00A04C39">
            <w:pPr>
              <w:jc w:val="both"/>
              <w:rPr>
                <w:rFonts w:asciiTheme="majorHAnsi" w:hAnsiTheme="majorHAnsi"/>
              </w:rPr>
            </w:pPr>
            <w:r w:rsidRPr="00C71696">
              <w:rPr>
                <w:rFonts w:asciiTheme="majorHAnsi" w:hAnsiTheme="majorHAnsi"/>
                <w:noProof/>
                <w:lang w:eastAsia="en-US"/>
              </w:rPr>
              <w:lastRenderedPageBreak/>
              <w:drawing>
                <wp:inline distT="0" distB="0" distL="0" distR="0" wp14:anchorId="4D9D195A" wp14:editId="1E583988">
                  <wp:extent cx="2876550" cy="2143726"/>
                  <wp:effectExtent l="0" t="0" r="0" b="9525"/>
                  <wp:docPr id="25" name="Picture 25" descr="https://3.bp.blogspot.com/-ocveuwADCVY/XEeZWkn2QdI/AAAAAAAADNg/1W5mSUI4cBEkLcCGSCvmwqZ-Z1tp8F3awCLcBGAs/s400/GFSSY_WE2019012212F0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3.bp.blogspot.com/-ocveuwADCVY/XEeZWkn2QdI/AAAAAAAADNg/1W5mSUI4cBEkLcCGSCvmwqZ-Z1tp8F3awCLcBGAs/s400/GFSSY_WE2019012212F087.gif">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3926" cy="2149223"/>
                          </a:xfrm>
                          <a:prstGeom prst="rect">
                            <a:avLst/>
                          </a:prstGeom>
                          <a:noFill/>
                          <a:ln>
                            <a:noFill/>
                          </a:ln>
                        </pic:spPr>
                      </pic:pic>
                    </a:graphicData>
                  </a:graphic>
                </wp:inline>
              </w:drawing>
            </w:r>
          </w:p>
        </w:tc>
        <w:tc>
          <w:tcPr>
            <w:tcW w:w="4428" w:type="dxa"/>
          </w:tcPr>
          <w:p w14:paraId="6F1D3CD7" w14:textId="77777777" w:rsidR="00A04C39" w:rsidRDefault="00A04C39" w:rsidP="00A04C39">
            <w:pPr>
              <w:jc w:val="both"/>
              <w:rPr>
                <w:rFonts w:asciiTheme="majorHAnsi" w:hAnsiTheme="majorHAnsi"/>
                <w:b/>
                <w:sz w:val="22"/>
                <w:szCs w:val="22"/>
              </w:rPr>
            </w:pPr>
          </w:p>
          <w:p w14:paraId="4FB3E8F5" w14:textId="77777777" w:rsidR="00A04C39" w:rsidRDefault="00A04C39" w:rsidP="00A04C39">
            <w:pPr>
              <w:jc w:val="both"/>
              <w:rPr>
                <w:rFonts w:asciiTheme="majorHAnsi" w:hAnsiTheme="majorHAnsi"/>
                <w:b/>
                <w:sz w:val="22"/>
                <w:szCs w:val="22"/>
              </w:rPr>
            </w:pPr>
          </w:p>
          <w:p w14:paraId="43FCEBBA" w14:textId="77777777" w:rsidR="00A04C39" w:rsidRDefault="00A04C39" w:rsidP="00A04C39">
            <w:pPr>
              <w:jc w:val="both"/>
              <w:rPr>
                <w:rFonts w:asciiTheme="majorHAnsi" w:hAnsiTheme="majorHAnsi"/>
                <w:b/>
                <w:sz w:val="22"/>
                <w:szCs w:val="22"/>
              </w:rPr>
            </w:pPr>
          </w:p>
          <w:p w14:paraId="58EC078D" w14:textId="77777777" w:rsidR="00A04C39" w:rsidRDefault="00A04C39" w:rsidP="00A04C39">
            <w:pPr>
              <w:jc w:val="both"/>
              <w:rPr>
                <w:rFonts w:asciiTheme="majorHAnsi" w:hAnsiTheme="majorHAnsi"/>
                <w:b/>
                <w:sz w:val="22"/>
                <w:szCs w:val="22"/>
              </w:rPr>
            </w:pPr>
          </w:p>
          <w:p w14:paraId="71EA82E9" w14:textId="77777777" w:rsidR="00A04C39" w:rsidRDefault="00A04C39" w:rsidP="00A04C39">
            <w:pPr>
              <w:jc w:val="both"/>
              <w:rPr>
                <w:rFonts w:asciiTheme="majorHAnsi" w:hAnsiTheme="majorHAnsi"/>
                <w:b/>
                <w:sz w:val="22"/>
                <w:szCs w:val="22"/>
              </w:rPr>
            </w:pPr>
          </w:p>
          <w:p w14:paraId="4CAD2AEA" w14:textId="77777777" w:rsidR="00A04C39" w:rsidRDefault="00A04C39" w:rsidP="00A04C39">
            <w:pPr>
              <w:jc w:val="both"/>
              <w:rPr>
                <w:rFonts w:asciiTheme="majorHAnsi" w:hAnsiTheme="majorHAnsi"/>
                <w:b/>
                <w:sz w:val="22"/>
                <w:szCs w:val="22"/>
              </w:rPr>
            </w:pPr>
          </w:p>
          <w:p w14:paraId="2A544008" w14:textId="77777777" w:rsidR="00A04C39" w:rsidRDefault="00A04C39" w:rsidP="00A04C39">
            <w:pPr>
              <w:jc w:val="both"/>
              <w:rPr>
                <w:rFonts w:asciiTheme="majorHAnsi" w:hAnsiTheme="majorHAnsi"/>
                <w:b/>
                <w:sz w:val="22"/>
                <w:szCs w:val="22"/>
              </w:rPr>
            </w:pPr>
          </w:p>
          <w:p w14:paraId="7D293165" w14:textId="77777777" w:rsidR="00A04C39" w:rsidRDefault="00A04C39" w:rsidP="00A04C39">
            <w:pPr>
              <w:jc w:val="both"/>
              <w:rPr>
                <w:rFonts w:asciiTheme="majorHAnsi" w:hAnsiTheme="majorHAnsi"/>
                <w:b/>
                <w:sz w:val="22"/>
                <w:szCs w:val="22"/>
              </w:rPr>
            </w:pPr>
          </w:p>
          <w:p w14:paraId="3058DC44" w14:textId="77777777" w:rsidR="00A04C39" w:rsidRDefault="00A04C39" w:rsidP="00A04C39">
            <w:pPr>
              <w:jc w:val="both"/>
              <w:rPr>
                <w:rFonts w:asciiTheme="majorHAnsi" w:hAnsiTheme="majorHAnsi"/>
                <w:b/>
                <w:sz w:val="22"/>
                <w:szCs w:val="22"/>
              </w:rPr>
            </w:pPr>
          </w:p>
          <w:p w14:paraId="5C06D7D2" w14:textId="77777777" w:rsidR="00A04C39" w:rsidRDefault="00A04C39" w:rsidP="00A04C39">
            <w:pPr>
              <w:jc w:val="both"/>
              <w:rPr>
                <w:rFonts w:asciiTheme="majorHAnsi" w:hAnsiTheme="majorHAnsi"/>
                <w:b/>
                <w:sz w:val="22"/>
                <w:szCs w:val="22"/>
              </w:rPr>
            </w:pPr>
          </w:p>
          <w:p w14:paraId="0D927932" w14:textId="77777777" w:rsidR="00A04C39" w:rsidRDefault="00A04C39" w:rsidP="00A04C39">
            <w:pPr>
              <w:jc w:val="both"/>
              <w:rPr>
                <w:rFonts w:asciiTheme="majorHAnsi" w:hAnsiTheme="majorHAnsi"/>
                <w:b/>
                <w:sz w:val="22"/>
                <w:szCs w:val="22"/>
              </w:rPr>
            </w:pPr>
          </w:p>
          <w:p w14:paraId="06EAF7B3" w14:textId="467C8FDE" w:rsidR="00502EB6" w:rsidRPr="00C71696" w:rsidRDefault="00563D36" w:rsidP="00A04C39">
            <w:pPr>
              <w:jc w:val="both"/>
              <w:rPr>
                <w:rFonts w:asciiTheme="majorHAnsi" w:hAnsiTheme="majorHAnsi"/>
              </w:rPr>
            </w:pPr>
            <w:r>
              <w:rPr>
                <w:rFonts w:asciiTheme="majorHAnsi" w:hAnsiTheme="majorHAnsi"/>
                <w:b/>
                <w:sz w:val="22"/>
                <w:szCs w:val="22"/>
              </w:rPr>
              <w:t>Fig. A6</w:t>
            </w:r>
            <w:r w:rsidR="00502EB6" w:rsidRPr="00241680">
              <w:rPr>
                <w:rFonts w:asciiTheme="majorHAnsi" w:hAnsiTheme="majorHAnsi"/>
                <w:sz w:val="22"/>
                <w:szCs w:val="22"/>
              </w:rPr>
              <w:t xml:space="preserve">: </w:t>
            </w:r>
            <w:r w:rsidR="00502EB6">
              <w:rPr>
                <w:rFonts w:asciiTheme="majorHAnsi" w:hAnsiTheme="majorHAnsi"/>
                <w:sz w:val="22"/>
                <w:szCs w:val="22"/>
              </w:rPr>
              <w:t>GFS Forecast Model for Friday 26</w:t>
            </w:r>
            <w:r w:rsidR="00502EB6" w:rsidRPr="00502EB6">
              <w:rPr>
                <w:rFonts w:asciiTheme="majorHAnsi" w:hAnsiTheme="majorHAnsi"/>
                <w:sz w:val="22"/>
                <w:szCs w:val="22"/>
                <w:vertAlign w:val="superscript"/>
              </w:rPr>
              <w:t>th</w:t>
            </w:r>
            <w:r w:rsidR="00502EB6">
              <w:rPr>
                <w:rFonts w:asciiTheme="majorHAnsi" w:hAnsiTheme="majorHAnsi"/>
                <w:sz w:val="22"/>
                <w:szCs w:val="22"/>
              </w:rPr>
              <w:t xml:space="preserve"> January.</w:t>
            </w:r>
          </w:p>
          <w:p w14:paraId="7F2D3643" w14:textId="77777777" w:rsidR="00502EB6" w:rsidRDefault="00502EB6" w:rsidP="00A04C39">
            <w:pPr>
              <w:jc w:val="both"/>
              <w:rPr>
                <w:rFonts w:asciiTheme="majorHAnsi" w:hAnsiTheme="majorHAnsi"/>
              </w:rPr>
            </w:pPr>
          </w:p>
        </w:tc>
      </w:tr>
    </w:tbl>
    <w:p w14:paraId="1801CE90" w14:textId="77777777" w:rsidR="00B424D6" w:rsidRDefault="00502EB6" w:rsidP="00A04C39">
      <w:pPr>
        <w:jc w:val="both"/>
        <w:rPr>
          <w:rFonts w:asciiTheme="majorHAnsi" w:hAnsiTheme="majorHAnsi"/>
        </w:rPr>
      </w:pPr>
      <w:r w:rsidRPr="00C71696">
        <w:rPr>
          <w:rFonts w:asciiTheme="majorHAnsi" w:hAnsiTheme="majorHAnsi"/>
        </w:rPr>
        <w:t>Saturday 26</w:t>
      </w:r>
      <w:r>
        <w:rPr>
          <w:rFonts w:asciiTheme="majorHAnsi" w:hAnsiTheme="majorHAnsi"/>
        </w:rPr>
        <w:t>th</w:t>
      </w:r>
      <w:r w:rsidRPr="00C71696">
        <w:rPr>
          <w:rFonts w:asciiTheme="majorHAnsi" w:hAnsiTheme="majorHAnsi"/>
        </w:rPr>
        <w:t xml:space="preserve"> January: Mostly sunny, cool.  High 37</w:t>
      </w:r>
      <w:r>
        <w:rPr>
          <w:rFonts w:ascii="Rockwell" w:hAnsi="Rockwell"/>
        </w:rPr>
        <w:t>°</w:t>
      </w:r>
      <w:r w:rsidRPr="00C71696">
        <w:rPr>
          <w:rFonts w:asciiTheme="majorHAnsi" w:hAnsiTheme="majorHAnsi"/>
        </w:rPr>
        <w:t>F Low 24</w:t>
      </w:r>
      <w:r>
        <w:rPr>
          <w:rFonts w:ascii="Rockwell" w:hAnsi="Rockwell"/>
        </w:rPr>
        <w:t>°</w:t>
      </w:r>
      <w:r w:rsidR="00B424D6">
        <w:rPr>
          <w:rFonts w:asciiTheme="majorHAnsi" w:hAnsiTheme="majorHAnsi"/>
        </w:rPr>
        <w:t xml:space="preserve">F. </w:t>
      </w:r>
    </w:p>
    <w:p w14:paraId="64E21AD7" w14:textId="74211BC9" w:rsidR="00502EB6" w:rsidRDefault="00502EB6" w:rsidP="00A04C39">
      <w:pPr>
        <w:jc w:val="both"/>
        <w:rPr>
          <w:rFonts w:asciiTheme="majorHAnsi" w:hAnsiTheme="majorHAnsi"/>
        </w:rPr>
      </w:pPr>
      <w:r w:rsidRPr="00C71696">
        <w:rPr>
          <w:rFonts w:asciiTheme="majorHAnsi" w:hAnsiTheme="majorHAnsi"/>
        </w:rPr>
        <w:t>Sunday 27</w:t>
      </w:r>
      <w:r>
        <w:rPr>
          <w:rFonts w:asciiTheme="majorHAnsi" w:hAnsiTheme="majorHAnsi"/>
        </w:rPr>
        <w:t>th</w:t>
      </w:r>
      <w:r w:rsidRPr="00C71696">
        <w:rPr>
          <w:rFonts w:asciiTheme="majorHAnsi" w:hAnsiTheme="majorHAnsi"/>
        </w:rPr>
        <w:t xml:space="preserve"> January: GFS Forecast Model showing high pressure ridge building over Utah on Sunday</w:t>
      </w:r>
      <w:r w:rsidRPr="00502EB6">
        <w:rPr>
          <w:rFonts w:asciiTheme="majorHAnsi" w:hAnsiTheme="majorHAnsi"/>
          <w:b/>
          <w:sz w:val="22"/>
          <w:szCs w:val="22"/>
        </w:rPr>
        <w:t xml:space="preserve"> </w:t>
      </w:r>
      <w:r>
        <w:rPr>
          <w:rFonts w:asciiTheme="majorHAnsi" w:hAnsiTheme="majorHAnsi"/>
          <w:b/>
          <w:sz w:val="22"/>
          <w:szCs w:val="22"/>
        </w:rPr>
        <w:t>(Fig. A7)</w:t>
      </w:r>
      <w:r w:rsidRPr="00C71696">
        <w:rPr>
          <w:rFonts w:asciiTheme="majorHAnsi" w:hAnsiTheme="majorHAnsi"/>
        </w:rPr>
        <w:t>. Mostly sunny, cool.  High  37</w:t>
      </w:r>
      <w:r>
        <w:rPr>
          <w:rFonts w:ascii="Rockwell" w:hAnsi="Rockwell"/>
        </w:rPr>
        <w:t>°</w:t>
      </w:r>
      <w:r w:rsidRPr="00C71696">
        <w:rPr>
          <w:rFonts w:asciiTheme="majorHAnsi" w:hAnsiTheme="majorHAnsi"/>
        </w:rPr>
        <w:t>F Low 25</w:t>
      </w:r>
      <w:r>
        <w:rPr>
          <w:rFonts w:ascii="Rockwell" w:hAnsi="Rockwell"/>
        </w:rPr>
        <w:t>°</w:t>
      </w:r>
      <w:r>
        <w:rPr>
          <w:rFonts w:asciiTheme="majorHAnsi" w:hAnsiTheme="majorHAnsi"/>
        </w:rPr>
        <w:t>F.</w:t>
      </w:r>
    </w:p>
    <w:p w14:paraId="23E5707F" w14:textId="77777777" w:rsidR="00502EB6" w:rsidRDefault="00502EB6"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3915"/>
      </w:tblGrid>
      <w:tr w:rsidR="00502EB6" w14:paraId="10CA24C6" w14:textId="77777777" w:rsidTr="00A04C39">
        <w:tc>
          <w:tcPr>
            <w:tcW w:w="4428" w:type="dxa"/>
          </w:tcPr>
          <w:p w14:paraId="1C745D7B" w14:textId="3835934D" w:rsidR="00502EB6" w:rsidRDefault="00502EB6" w:rsidP="00A04C39">
            <w:pPr>
              <w:jc w:val="both"/>
              <w:rPr>
                <w:rFonts w:asciiTheme="majorHAnsi" w:hAnsiTheme="majorHAnsi"/>
              </w:rPr>
            </w:pPr>
            <w:r w:rsidRPr="00C71696">
              <w:rPr>
                <w:rFonts w:asciiTheme="majorHAnsi" w:hAnsiTheme="majorHAnsi"/>
                <w:noProof/>
                <w:lang w:eastAsia="en-US"/>
              </w:rPr>
              <w:drawing>
                <wp:inline distT="0" distB="0" distL="0" distR="0" wp14:anchorId="7A60CE8E" wp14:editId="4B6F281F">
                  <wp:extent cx="3000375" cy="2236006"/>
                  <wp:effectExtent l="0" t="0" r="0" b="0"/>
                  <wp:docPr id="15" name="Picture 15" descr="https://2.bp.blogspot.com/-ERx4HuHv9so/XEeZvuUdanI/AAAAAAAADNo/6jIu4-9LhlI46BgFlaI6IrXsbcPZ6A9EwCLcBGAs/s400/GFSSY_WE2019012212F1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2.bp.blogspot.com/-ERx4HuHv9so/XEeZvuUdanI/AAAAAAAADNo/6jIu4-9LhlI46BgFlaI6IrXsbcPZ6A9EwCLcBGAs/s400/GFSSY_WE2019012212F120.gif">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16038" cy="2247679"/>
                          </a:xfrm>
                          <a:prstGeom prst="rect">
                            <a:avLst/>
                          </a:prstGeom>
                          <a:noFill/>
                          <a:ln>
                            <a:noFill/>
                          </a:ln>
                        </pic:spPr>
                      </pic:pic>
                    </a:graphicData>
                  </a:graphic>
                </wp:inline>
              </w:drawing>
            </w:r>
          </w:p>
        </w:tc>
        <w:tc>
          <w:tcPr>
            <w:tcW w:w="4428" w:type="dxa"/>
          </w:tcPr>
          <w:p w14:paraId="474027D7" w14:textId="77777777" w:rsidR="00A04C39" w:rsidRDefault="00A04C39" w:rsidP="00A04C39">
            <w:pPr>
              <w:jc w:val="both"/>
              <w:rPr>
                <w:rFonts w:asciiTheme="majorHAnsi" w:hAnsiTheme="majorHAnsi"/>
                <w:b/>
                <w:sz w:val="22"/>
                <w:szCs w:val="22"/>
              </w:rPr>
            </w:pPr>
          </w:p>
          <w:p w14:paraId="0345312F" w14:textId="77777777" w:rsidR="00A04C39" w:rsidRDefault="00A04C39" w:rsidP="00A04C39">
            <w:pPr>
              <w:jc w:val="both"/>
              <w:rPr>
                <w:rFonts w:asciiTheme="majorHAnsi" w:hAnsiTheme="majorHAnsi"/>
                <w:b/>
                <w:sz w:val="22"/>
                <w:szCs w:val="22"/>
              </w:rPr>
            </w:pPr>
          </w:p>
          <w:p w14:paraId="107C95E5" w14:textId="77777777" w:rsidR="00A04C39" w:rsidRDefault="00A04C39" w:rsidP="00A04C39">
            <w:pPr>
              <w:jc w:val="both"/>
              <w:rPr>
                <w:rFonts w:asciiTheme="majorHAnsi" w:hAnsiTheme="majorHAnsi"/>
                <w:b/>
                <w:sz w:val="22"/>
                <w:szCs w:val="22"/>
              </w:rPr>
            </w:pPr>
          </w:p>
          <w:p w14:paraId="168F200D" w14:textId="77777777" w:rsidR="00A04C39" w:rsidRDefault="00A04C39" w:rsidP="00A04C39">
            <w:pPr>
              <w:jc w:val="both"/>
              <w:rPr>
                <w:rFonts w:asciiTheme="majorHAnsi" w:hAnsiTheme="majorHAnsi"/>
                <w:b/>
                <w:sz w:val="22"/>
                <w:szCs w:val="22"/>
              </w:rPr>
            </w:pPr>
          </w:p>
          <w:p w14:paraId="0BCD6380" w14:textId="77777777" w:rsidR="00A04C39" w:rsidRDefault="00A04C39" w:rsidP="00A04C39">
            <w:pPr>
              <w:jc w:val="both"/>
              <w:rPr>
                <w:rFonts w:asciiTheme="majorHAnsi" w:hAnsiTheme="majorHAnsi"/>
                <w:b/>
                <w:sz w:val="22"/>
                <w:szCs w:val="22"/>
              </w:rPr>
            </w:pPr>
          </w:p>
          <w:p w14:paraId="616ED1A2" w14:textId="77777777" w:rsidR="00A04C39" w:rsidRDefault="00A04C39" w:rsidP="00A04C39">
            <w:pPr>
              <w:jc w:val="both"/>
              <w:rPr>
                <w:rFonts w:asciiTheme="majorHAnsi" w:hAnsiTheme="majorHAnsi"/>
                <w:b/>
                <w:sz w:val="22"/>
                <w:szCs w:val="22"/>
              </w:rPr>
            </w:pPr>
          </w:p>
          <w:p w14:paraId="736D0D2A" w14:textId="77777777" w:rsidR="00A04C39" w:rsidRDefault="00A04C39" w:rsidP="00A04C39">
            <w:pPr>
              <w:jc w:val="both"/>
              <w:rPr>
                <w:rFonts w:asciiTheme="majorHAnsi" w:hAnsiTheme="majorHAnsi"/>
                <w:b/>
                <w:sz w:val="22"/>
                <w:szCs w:val="22"/>
              </w:rPr>
            </w:pPr>
          </w:p>
          <w:p w14:paraId="399EF1E1" w14:textId="77777777" w:rsidR="00A04C39" w:rsidRDefault="00A04C39" w:rsidP="00A04C39">
            <w:pPr>
              <w:jc w:val="both"/>
              <w:rPr>
                <w:rFonts w:asciiTheme="majorHAnsi" w:hAnsiTheme="majorHAnsi"/>
                <w:b/>
                <w:sz w:val="22"/>
                <w:szCs w:val="22"/>
              </w:rPr>
            </w:pPr>
          </w:p>
          <w:p w14:paraId="21B214B0" w14:textId="77777777" w:rsidR="00A04C39" w:rsidRDefault="00A04C39" w:rsidP="00A04C39">
            <w:pPr>
              <w:jc w:val="both"/>
              <w:rPr>
                <w:rFonts w:asciiTheme="majorHAnsi" w:hAnsiTheme="majorHAnsi"/>
                <w:b/>
                <w:sz w:val="22"/>
                <w:szCs w:val="22"/>
              </w:rPr>
            </w:pPr>
          </w:p>
          <w:p w14:paraId="47D07682" w14:textId="77777777" w:rsidR="00A04C39" w:rsidRDefault="00A04C39" w:rsidP="00A04C39">
            <w:pPr>
              <w:jc w:val="both"/>
              <w:rPr>
                <w:rFonts w:asciiTheme="majorHAnsi" w:hAnsiTheme="majorHAnsi"/>
                <w:b/>
                <w:sz w:val="22"/>
                <w:szCs w:val="22"/>
              </w:rPr>
            </w:pPr>
          </w:p>
          <w:p w14:paraId="235F3983" w14:textId="77777777" w:rsidR="00A04C39" w:rsidRDefault="00A04C39" w:rsidP="00A04C39">
            <w:pPr>
              <w:jc w:val="both"/>
              <w:rPr>
                <w:rFonts w:asciiTheme="majorHAnsi" w:hAnsiTheme="majorHAnsi"/>
                <w:b/>
                <w:sz w:val="22"/>
                <w:szCs w:val="22"/>
              </w:rPr>
            </w:pPr>
          </w:p>
          <w:p w14:paraId="3732ECBC" w14:textId="5FDE127E" w:rsidR="00502EB6" w:rsidRPr="00C71696" w:rsidRDefault="00502EB6" w:rsidP="00A04C39">
            <w:pPr>
              <w:jc w:val="both"/>
              <w:rPr>
                <w:rFonts w:asciiTheme="majorHAnsi" w:hAnsiTheme="majorHAnsi"/>
              </w:rPr>
            </w:pPr>
            <w:r>
              <w:rPr>
                <w:rFonts w:asciiTheme="majorHAnsi" w:hAnsiTheme="majorHAnsi"/>
                <w:b/>
                <w:sz w:val="22"/>
                <w:szCs w:val="22"/>
              </w:rPr>
              <w:t>Fig. A7</w:t>
            </w:r>
            <w:r w:rsidRPr="00241680">
              <w:rPr>
                <w:rFonts w:asciiTheme="majorHAnsi" w:hAnsiTheme="majorHAnsi"/>
                <w:sz w:val="22"/>
                <w:szCs w:val="22"/>
              </w:rPr>
              <w:t xml:space="preserve">: </w:t>
            </w:r>
            <w:r>
              <w:rPr>
                <w:rFonts w:asciiTheme="majorHAnsi" w:hAnsiTheme="majorHAnsi"/>
                <w:sz w:val="22"/>
                <w:szCs w:val="22"/>
              </w:rPr>
              <w:t>GFS Forecast Model for Friday 26</w:t>
            </w:r>
            <w:r w:rsidRPr="00502EB6">
              <w:rPr>
                <w:rFonts w:asciiTheme="majorHAnsi" w:hAnsiTheme="majorHAnsi"/>
                <w:sz w:val="22"/>
                <w:szCs w:val="22"/>
                <w:vertAlign w:val="superscript"/>
              </w:rPr>
              <w:t>th</w:t>
            </w:r>
            <w:r>
              <w:rPr>
                <w:rFonts w:asciiTheme="majorHAnsi" w:hAnsiTheme="majorHAnsi"/>
                <w:sz w:val="22"/>
                <w:szCs w:val="22"/>
              </w:rPr>
              <w:t xml:space="preserve"> January.</w:t>
            </w:r>
          </w:p>
          <w:p w14:paraId="37B0B2DA" w14:textId="77777777" w:rsidR="00502EB6" w:rsidRDefault="00502EB6" w:rsidP="00A04C39">
            <w:pPr>
              <w:jc w:val="both"/>
              <w:rPr>
                <w:rFonts w:asciiTheme="majorHAnsi" w:hAnsiTheme="majorHAnsi"/>
              </w:rPr>
            </w:pPr>
          </w:p>
        </w:tc>
      </w:tr>
    </w:tbl>
    <w:p w14:paraId="13E322FD" w14:textId="1D2807E6" w:rsidR="00502EB6" w:rsidRPr="00C71696" w:rsidRDefault="00502EB6" w:rsidP="00A04C39">
      <w:pPr>
        <w:jc w:val="both"/>
        <w:rPr>
          <w:rFonts w:asciiTheme="majorHAnsi" w:hAnsiTheme="majorHAnsi"/>
        </w:rPr>
      </w:pPr>
      <w:r w:rsidRPr="00C71696">
        <w:rPr>
          <w:rFonts w:asciiTheme="majorHAnsi" w:hAnsiTheme="majorHAnsi"/>
        </w:rPr>
        <w:t>Monday 28 January</w:t>
      </w:r>
      <w:r w:rsidR="00B424D6">
        <w:rPr>
          <w:rFonts w:asciiTheme="majorHAnsi" w:hAnsiTheme="majorHAnsi"/>
        </w:rPr>
        <w:t>:</w:t>
      </w:r>
      <w:r w:rsidRPr="00C71696">
        <w:rPr>
          <w:rFonts w:asciiTheme="majorHAnsi" w:hAnsiTheme="majorHAnsi"/>
        </w:rPr>
        <w:t xml:space="preserve"> Mostly cloudy chance of light snow. </w:t>
      </w:r>
      <w:r w:rsidR="00563D36">
        <w:rPr>
          <w:rFonts w:asciiTheme="majorHAnsi" w:hAnsiTheme="majorHAnsi"/>
        </w:rPr>
        <w:t>High </w:t>
      </w:r>
      <w:r w:rsidRPr="00C71696">
        <w:rPr>
          <w:rFonts w:asciiTheme="majorHAnsi" w:hAnsiTheme="majorHAnsi"/>
        </w:rPr>
        <w:t>36</w:t>
      </w:r>
      <w:r>
        <w:rPr>
          <w:rFonts w:ascii="Rockwell" w:hAnsi="Rockwell"/>
        </w:rPr>
        <w:t>°</w:t>
      </w:r>
      <w:r w:rsidRPr="00C71696">
        <w:rPr>
          <w:rFonts w:asciiTheme="majorHAnsi" w:hAnsiTheme="majorHAnsi"/>
        </w:rPr>
        <w:t>F Low Monday night 20</w:t>
      </w:r>
      <w:r>
        <w:rPr>
          <w:rFonts w:ascii="Rockwell" w:hAnsi="Rockwell"/>
        </w:rPr>
        <w:t>°</w:t>
      </w:r>
      <w:r w:rsidRPr="00C71696">
        <w:rPr>
          <w:rFonts w:asciiTheme="majorHAnsi" w:hAnsiTheme="majorHAnsi"/>
        </w:rPr>
        <w:t>F.</w:t>
      </w:r>
    </w:p>
    <w:p w14:paraId="6EBECDAB" w14:textId="77777777" w:rsidR="00502EB6" w:rsidRDefault="00502EB6" w:rsidP="00A04C39">
      <w:pPr>
        <w:jc w:val="both"/>
        <w:rPr>
          <w:rFonts w:asciiTheme="majorHAnsi" w:hAnsiTheme="majorHAnsi"/>
          <w:u w:val="single"/>
        </w:rPr>
      </w:pPr>
    </w:p>
    <w:p w14:paraId="41542FE4" w14:textId="3D0CC20D" w:rsidR="00563D36" w:rsidRDefault="00563D36" w:rsidP="002D5E9D">
      <w:pPr>
        <w:spacing w:after="120"/>
        <w:jc w:val="both"/>
        <w:rPr>
          <w:rFonts w:asciiTheme="majorHAnsi" w:hAnsiTheme="majorHAnsi"/>
          <w:u w:val="single"/>
        </w:rPr>
      </w:pPr>
      <w:r w:rsidRPr="00C71696">
        <w:rPr>
          <w:rFonts w:asciiTheme="majorHAnsi" w:hAnsiTheme="majorHAnsi"/>
          <w:u w:val="single"/>
        </w:rPr>
        <w:t>Sunday, January 27, 2019</w:t>
      </w:r>
      <w:bookmarkStart w:id="6" w:name="3966849670899268290"/>
      <w:bookmarkEnd w:id="6"/>
      <w:r>
        <w:rPr>
          <w:rFonts w:asciiTheme="majorHAnsi" w:hAnsiTheme="majorHAnsi"/>
          <w:u w:val="single"/>
        </w:rPr>
        <w:t>:</w:t>
      </w:r>
    </w:p>
    <w:p w14:paraId="23FCC48C" w14:textId="34DD0415" w:rsidR="00563D36" w:rsidRPr="00C71696" w:rsidRDefault="00563D36" w:rsidP="00A04C39">
      <w:pPr>
        <w:jc w:val="both"/>
        <w:rPr>
          <w:rFonts w:asciiTheme="majorHAnsi" w:hAnsiTheme="majorHAnsi"/>
        </w:rPr>
      </w:pPr>
      <w:r w:rsidRPr="00C71696">
        <w:rPr>
          <w:rFonts w:asciiTheme="majorHAnsi" w:hAnsiTheme="majorHAnsi"/>
        </w:rPr>
        <w:t>Summary:  Weather models have backed away from any major PCAPS for the next 10 days. A weak cold-air pool this weekend will end Monday with a dry cold system coming from the north. Another weak 3.5 day duration cold-air pool will extend from Tuesday evening - Friday. Pollution le</w:t>
      </w:r>
      <w:r>
        <w:rPr>
          <w:rFonts w:asciiTheme="majorHAnsi" w:hAnsiTheme="majorHAnsi"/>
        </w:rPr>
        <w:t xml:space="preserve">vels may slowly increase to 15 </w:t>
      </w:r>
      <w:r>
        <w:rPr>
          <w:rFonts w:asciiTheme="majorHAnsi" w:hAnsiTheme="majorHAnsi" w:cstheme="majorHAnsi"/>
        </w:rPr>
        <w:t>µ</w:t>
      </w:r>
      <w:r>
        <w:rPr>
          <w:rFonts w:asciiTheme="majorHAnsi" w:hAnsiTheme="majorHAnsi"/>
        </w:rPr>
        <w:t>g m</w:t>
      </w:r>
      <w:r>
        <w:rPr>
          <w:rFonts w:asciiTheme="majorHAnsi" w:hAnsiTheme="majorHAnsi"/>
          <w:vertAlign w:val="superscript"/>
        </w:rPr>
        <w:t xml:space="preserve">-3 </w:t>
      </w:r>
      <w:r w:rsidRPr="00C71696">
        <w:rPr>
          <w:rFonts w:asciiTheme="majorHAnsi" w:hAnsiTheme="majorHAnsi"/>
        </w:rPr>
        <w:t>by Friday, but this is not expected to be a very significant inversion episode. </w:t>
      </w:r>
      <w:r>
        <w:rPr>
          <w:rFonts w:asciiTheme="majorHAnsi" w:hAnsiTheme="majorHAnsi"/>
        </w:rPr>
        <w:t xml:space="preserve"> </w:t>
      </w:r>
      <w:r w:rsidRPr="00C71696">
        <w:rPr>
          <w:rFonts w:asciiTheme="majorHAnsi" w:hAnsiTheme="majorHAnsi"/>
        </w:rPr>
        <w:t>A series of storm systems are now forecast to bring rain and snow to Utah from next Saturday - Tuesday (February 2 nd-5 th).</w:t>
      </w:r>
    </w:p>
    <w:p w14:paraId="5DDAD596" w14:textId="66B613E7" w:rsidR="00563D36" w:rsidRPr="00C71696" w:rsidRDefault="00563D36" w:rsidP="00A04C39">
      <w:pPr>
        <w:jc w:val="both"/>
        <w:rPr>
          <w:rFonts w:asciiTheme="majorHAnsi" w:hAnsiTheme="majorHAnsi"/>
        </w:rPr>
      </w:pPr>
      <w:r w:rsidRPr="00C71696">
        <w:rPr>
          <w:rFonts w:asciiTheme="majorHAnsi" w:hAnsiTheme="majorHAnsi"/>
        </w:rPr>
        <w:t>Monday 28</w:t>
      </w:r>
      <w:r>
        <w:rPr>
          <w:rFonts w:asciiTheme="majorHAnsi" w:hAnsiTheme="majorHAnsi"/>
        </w:rPr>
        <w:t>th</w:t>
      </w:r>
      <w:r w:rsidRPr="00C71696">
        <w:rPr>
          <w:rFonts w:asciiTheme="majorHAnsi" w:hAnsiTheme="majorHAnsi"/>
        </w:rPr>
        <w:t xml:space="preserve"> January: Mostly cloudy, High 38</w:t>
      </w:r>
      <w:r>
        <w:rPr>
          <w:rFonts w:ascii="Rockwell" w:hAnsi="Rockwell"/>
        </w:rPr>
        <w:t>°</w:t>
      </w:r>
      <w:r w:rsidRPr="00C71696">
        <w:rPr>
          <w:rFonts w:asciiTheme="majorHAnsi" w:hAnsiTheme="majorHAnsi"/>
        </w:rPr>
        <w:t>F Low 25</w:t>
      </w:r>
      <w:r>
        <w:rPr>
          <w:rFonts w:ascii="Rockwell" w:hAnsi="Rockwell"/>
        </w:rPr>
        <w:t>°</w:t>
      </w:r>
      <w:r w:rsidRPr="00C71696">
        <w:rPr>
          <w:rFonts w:asciiTheme="majorHAnsi" w:hAnsiTheme="majorHAnsi"/>
        </w:rPr>
        <w:t>F</w:t>
      </w:r>
      <w:r>
        <w:rPr>
          <w:rFonts w:asciiTheme="majorHAnsi" w:hAnsiTheme="majorHAnsi"/>
        </w:rPr>
        <w:t>.</w:t>
      </w:r>
    </w:p>
    <w:p w14:paraId="64462EAB" w14:textId="45AF02E8" w:rsidR="002D5E9D" w:rsidRDefault="00563D36" w:rsidP="00A04C39">
      <w:pPr>
        <w:jc w:val="both"/>
        <w:rPr>
          <w:rFonts w:asciiTheme="majorHAnsi" w:hAnsiTheme="majorHAnsi"/>
        </w:rPr>
      </w:pPr>
      <w:r w:rsidRPr="00C71696">
        <w:rPr>
          <w:rFonts w:asciiTheme="majorHAnsi" w:hAnsiTheme="majorHAnsi"/>
        </w:rPr>
        <w:t>Tuesday 29</w:t>
      </w:r>
      <w:r>
        <w:rPr>
          <w:rFonts w:asciiTheme="majorHAnsi" w:hAnsiTheme="majorHAnsi"/>
        </w:rPr>
        <w:t>th</w:t>
      </w:r>
      <w:r w:rsidR="002D5E9D">
        <w:rPr>
          <w:rFonts w:asciiTheme="majorHAnsi" w:hAnsiTheme="majorHAnsi"/>
        </w:rPr>
        <w:t xml:space="preserve"> </w:t>
      </w:r>
      <w:r w:rsidRPr="00C71696">
        <w:rPr>
          <w:rFonts w:asciiTheme="majorHAnsi" w:hAnsiTheme="majorHAnsi"/>
        </w:rPr>
        <w:t>January: Mostly sunny</w:t>
      </w:r>
      <w:r>
        <w:rPr>
          <w:rFonts w:asciiTheme="majorHAnsi" w:hAnsiTheme="majorHAnsi"/>
        </w:rPr>
        <w:t>. High 35</w:t>
      </w:r>
      <w:r>
        <w:rPr>
          <w:rFonts w:ascii="Rockwell" w:hAnsi="Rockwell"/>
        </w:rPr>
        <w:t>°</w:t>
      </w:r>
      <w:r>
        <w:rPr>
          <w:rFonts w:asciiTheme="majorHAnsi" w:hAnsiTheme="majorHAnsi"/>
        </w:rPr>
        <w:t>F Low 24</w:t>
      </w:r>
      <w:r>
        <w:rPr>
          <w:rFonts w:ascii="Rockwell" w:hAnsi="Rockwell"/>
        </w:rPr>
        <w:t>°</w:t>
      </w:r>
      <w:r>
        <w:rPr>
          <w:rFonts w:asciiTheme="majorHAnsi" w:hAnsiTheme="majorHAnsi"/>
        </w:rPr>
        <w:t>F.</w:t>
      </w:r>
    </w:p>
    <w:p w14:paraId="1416C398" w14:textId="4B986D28" w:rsidR="00563D36" w:rsidRDefault="00563D36" w:rsidP="00A04C39">
      <w:pPr>
        <w:jc w:val="both"/>
        <w:rPr>
          <w:rFonts w:asciiTheme="majorHAnsi" w:hAnsiTheme="majorHAnsi"/>
        </w:rPr>
      </w:pPr>
      <w:r>
        <w:rPr>
          <w:rFonts w:asciiTheme="majorHAnsi" w:hAnsiTheme="majorHAnsi"/>
        </w:rPr>
        <w:lastRenderedPageBreak/>
        <w:t>Wednesday </w:t>
      </w:r>
      <w:r w:rsidRPr="00C71696">
        <w:rPr>
          <w:rFonts w:asciiTheme="majorHAnsi" w:hAnsiTheme="majorHAnsi"/>
        </w:rPr>
        <w:t>30</w:t>
      </w:r>
      <w:r>
        <w:rPr>
          <w:rFonts w:asciiTheme="majorHAnsi" w:hAnsiTheme="majorHAnsi"/>
        </w:rPr>
        <w:t>th</w:t>
      </w:r>
      <w:r w:rsidR="00C15BC0">
        <w:rPr>
          <w:rFonts w:asciiTheme="majorHAnsi" w:hAnsiTheme="majorHAnsi"/>
        </w:rPr>
        <w:t xml:space="preserve"> January: Sunny. </w:t>
      </w:r>
      <w:r w:rsidRPr="00C71696">
        <w:rPr>
          <w:rFonts w:asciiTheme="majorHAnsi" w:hAnsiTheme="majorHAnsi"/>
        </w:rPr>
        <w:t>H</w:t>
      </w:r>
      <w:r>
        <w:rPr>
          <w:rFonts w:asciiTheme="majorHAnsi" w:hAnsiTheme="majorHAnsi"/>
        </w:rPr>
        <w:t>igh 36</w:t>
      </w:r>
      <w:r>
        <w:rPr>
          <w:rFonts w:ascii="Rockwell" w:hAnsi="Rockwell"/>
        </w:rPr>
        <w:t>°</w:t>
      </w:r>
      <w:r>
        <w:rPr>
          <w:rFonts w:asciiTheme="majorHAnsi" w:hAnsiTheme="majorHAnsi"/>
        </w:rPr>
        <w:t>F Low 23</w:t>
      </w:r>
      <w:r>
        <w:rPr>
          <w:rFonts w:ascii="Rockwell" w:hAnsi="Rockwell"/>
        </w:rPr>
        <w:t>°</w:t>
      </w:r>
      <w:r>
        <w:rPr>
          <w:rFonts w:asciiTheme="majorHAnsi" w:hAnsiTheme="majorHAnsi"/>
        </w:rPr>
        <w:t xml:space="preserve">F. </w:t>
      </w:r>
      <w:r w:rsidRPr="00C71696">
        <w:rPr>
          <w:rFonts w:asciiTheme="majorHAnsi" w:hAnsiTheme="majorHAnsi"/>
        </w:rPr>
        <w:t>GFS Forecast Model showing weak inversion in place on Wednesday morning</w:t>
      </w:r>
      <w:r>
        <w:rPr>
          <w:rFonts w:asciiTheme="majorHAnsi" w:hAnsiTheme="majorHAnsi"/>
        </w:rPr>
        <w:t xml:space="preserve"> (</w:t>
      </w:r>
      <w:r w:rsidRPr="00563D36">
        <w:rPr>
          <w:rFonts w:asciiTheme="majorHAnsi" w:hAnsiTheme="majorHAnsi"/>
          <w:b/>
        </w:rPr>
        <w:t>Fig A8</w:t>
      </w:r>
      <w:r>
        <w:rPr>
          <w:rFonts w:asciiTheme="majorHAnsi" w:hAnsiTheme="majorHAnsi"/>
        </w:rPr>
        <w:t>)</w:t>
      </w:r>
      <w:r w:rsidRPr="00C71696">
        <w:rPr>
          <w:rFonts w:asciiTheme="majorHAnsi" w:hAnsiTheme="majorHAnsi"/>
        </w:rPr>
        <w:t>.</w:t>
      </w:r>
    </w:p>
    <w:p w14:paraId="3E6A946A" w14:textId="77777777" w:rsidR="00563D36" w:rsidRDefault="00563D36"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230"/>
      </w:tblGrid>
      <w:tr w:rsidR="00563D36" w14:paraId="0B8C1221" w14:textId="77777777" w:rsidTr="00A04C39">
        <w:tc>
          <w:tcPr>
            <w:tcW w:w="4428" w:type="dxa"/>
          </w:tcPr>
          <w:p w14:paraId="1CD3E38B" w14:textId="074E035A" w:rsidR="00563D36" w:rsidRDefault="00563D36" w:rsidP="00A04C39">
            <w:pPr>
              <w:jc w:val="both"/>
              <w:rPr>
                <w:rFonts w:asciiTheme="majorHAnsi" w:hAnsiTheme="majorHAnsi"/>
              </w:rPr>
            </w:pPr>
            <w:r w:rsidRPr="00C71696">
              <w:rPr>
                <w:rFonts w:asciiTheme="majorHAnsi" w:hAnsiTheme="majorHAnsi"/>
                <w:noProof/>
                <w:lang w:eastAsia="en-US"/>
              </w:rPr>
              <w:drawing>
                <wp:inline distT="0" distB="0" distL="0" distR="0" wp14:anchorId="56E336B0" wp14:editId="282CCD40">
                  <wp:extent cx="2800350" cy="2800350"/>
                  <wp:effectExtent l="0" t="0" r="0" b="0"/>
                  <wp:docPr id="13" name="Picture 13" descr="https://1.bp.blogspot.com/-gOBBvl9DVqQ/XE5CoAl2qmI/AAAAAAAADOY/DHRZ-P31aCc07lhpVyovCHo63L-DjANPgCLcBGAs/s400/GFSSKEWT_KSLC2019012712F0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gOBBvl9DVqQ/XE5CoAl2qmI/AAAAAAAADOY/DHRZ-P31aCc07lhpVyovCHo63L-DjANPgCLcBGAs/s400/GFSSKEWT_KSLC2019012712F072.gif">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tc>
        <w:tc>
          <w:tcPr>
            <w:tcW w:w="4428" w:type="dxa"/>
          </w:tcPr>
          <w:p w14:paraId="6594745E" w14:textId="77777777" w:rsidR="002D5E9D" w:rsidRDefault="002D5E9D" w:rsidP="00A04C39">
            <w:pPr>
              <w:jc w:val="both"/>
              <w:rPr>
                <w:rFonts w:asciiTheme="majorHAnsi" w:hAnsiTheme="majorHAnsi"/>
                <w:b/>
                <w:sz w:val="22"/>
                <w:szCs w:val="22"/>
              </w:rPr>
            </w:pPr>
          </w:p>
          <w:p w14:paraId="0B413050" w14:textId="77777777" w:rsidR="002D5E9D" w:rsidRDefault="002D5E9D" w:rsidP="00A04C39">
            <w:pPr>
              <w:jc w:val="both"/>
              <w:rPr>
                <w:rFonts w:asciiTheme="majorHAnsi" w:hAnsiTheme="majorHAnsi"/>
                <w:b/>
                <w:sz w:val="22"/>
                <w:szCs w:val="22"/>
              </w:rPr>
            </w:pPr>
          </w:p>
          <w:p w14:paraId="5EE731B2" w14:textId="77777777" w:rsidR="002D5E9D" w:rsidRDefault="002D5E9D" w:rsidP="00A04C39">
            <w:pPr>
              <w:jc w:val="both"/>
              <w:rPr>
                <w:rFonts w:asciiTheme="majorHAnsi" w:hAnsiTheme="majorHAnsi"/>
                <w:b/>
                <w:sz w:val="22"/>
                <w:szCs w:val="22"/>
              </w:rPr>
            </w:pPr>
          </w:p>
          <w:p w14:paraId="666A6230" w14:textId="77777777" w:rsidR="002D5E9D" w:rsidRDefault="002D5E9D" w:rsidP="00A04C39">
            <w:pPr>
              <w:jc w:val="both"/>
              <w:rPr>
                <w:rFonts w:asciiTheme="majorHAnsi" w:hAnsiTheme="majorHAnsi"/>
                <w:b/>
                <w:sz w:val="22"/>
                <w:szCs w:val="22"/>
              </w:rPr>
            </w:pPr>
          </w:p>
          <w:p w14:paraId="1A45B431" w14:textId="77777777" w:rsidR="002D5E9D" w:rsidRDefault="002D5E9D" w:rsidP="00A04C39">
            <w:pPr>
              <w:jc w:val="both"/>
              <w:rPr>
                <w:rFonts w:asciiTheme="majorHAnsi" w:hAnsiTheme="majorHAnsi"/>
                <w:b/>
                <w:sz w:val="22"/>
                <w:szCs w:val="22"/>
              </w:rPr>
            </w:pPr>
          </w:p>
          <w:p w14:paraId="7F1E6CBA" w14:textId="77777777" w:rsidR="002D5E9D" w:rsidRDefault="002D5E9D" w:rsidP="00A04C39">
            <w:pPr>
              <w:jc w:val="both"/>
              <w:rPr>
                <w:rFonts w:asciiTheme="majorHAnsi" w:hAnsiTheme="majorHAnsi"/>
                <w:b/>
                <w:sz w:val="22"/>
                <w:szCs w:val="22"/>
              </w:rPr>
            </w:pPr>
          </w:p>
          <w:p w14:paraId="4D3E0CDD" w14:textId="77777777" w:rsidR="002D5E9D" w:rsidRDefault="002D5E9D" w:rsidP="00A04C39">
            <w:pPr>
              <w:jc w:val="both"/>
              <w:rPr>
                <w:rFonts w:asciiTheme="majorHAnsi" w:hAnsiTheme="majorHAnsi"/>
                <w:b/>
                <w:sz w:val="22"/>
                <w:szCs w:val="22"/>
              </w:rPr>
            </w:pPr>
          </w:p>
          <w:p w14:paraId="60804656" w14:textId="77777777" w:rsidR="002D5E9D" w:rsidRDefault="002D5E9D" w:rsidP="00A04C39">
            <w:pPr>
              <w:jc w:val="both"/>
              <w:rPr>
                <w:rFonts w:asciiTheme="majorHAnsi" w:hAnsiTheme="majorHAnsi"/>
                <w:b/>
                <w:sz w:val="22"/>
                <w:szCs w:val="22"/>
              </w:rPr>
            </w:pPr>
          </w:p>
          <w:p w14:paraId="34173918" w14:textId="77777777" w:rsidR="002D5E9D" w:rsidRDefault="002D5E9D" w:rsidP="00A04C39">
            <w:pPr>
              <w:jc w:val="both"/>
              <w:rPr>
                <w:rFonts w:asciiTheme="majorHAnsi" w:hAnsiTheme="majorHAnsi"/>
                <w:b/>
                <w:sz w:val="22"/>
                <w:szCs w:val="22"/>
              </w:rPr>
            </w:pPr>
          </w:p>
          <w:p w14:paraId="79F61E1D" w14:textId="77777777" w:rsidR="002D5E9D" w:rsidRDefault="002D5E9D" w:rsidP="00A04C39">
            <w:pPr>
              <w:jc w:val="both"/>
              <w:rPr>
                <w:rFonts w:asciiTheme="majorHAnsi" w:hAnsiTheme="majorHAnsi"/>
                <w:b/>
                <w:sz w:val="22"/>
                <w:szCs w:val="22"/>
              </w:rPr>
            </w:pPr>
          </w:p>
          <w:p w14:paraId="71EE3AEA" w14:textId="77777777" w:rsidR="002D5E9D" w:rsidRDefault="002D5E9D" w:rsidP="00A04C39">
            <w:pPr>
              <w:jc w:val="both"/>
              <w:rPr>
                <w:rFonts w:asciiTheme="majorHAnsi" w:hAnsiTheme="majorHAnsi"/>
                <w:b/>
                <w:sz w:val="22"/>
                <w:szCs w:val="22"/>
              </w:rPr>
            </w:pPr>
          </w:p>
          <w:p w14:paraId="5B5710ED" w14:textId="77777777" w:rsidR="002D5E9D" w:rsidRDefault="002D5E9D" w:rsidP="00A04C39">
            <w:pPr>
              <w:jc w:val="both"/>
              <w:rPr>
                <w:rFonts w:asciiTheme="majorHAnsi" w:hAnsiTheme="majorHAnsi"/>
                <w:b/>
                <w:sz w:val="22"/>
                <w:szCs w:val="22"/>
              </w:rPr>
            </w:pPr>
          </w:p>
          <w:p w14:paraId="36313FEC" w14:textId="77777777" w:rsidR="002D5E9D" w:rsidRDefault="002D5E9D" w:rsidP="00A04C39">
            <w:pPr>
              <w:jc w:val="both"/>
              <w:rPr>
                <w:rFonts w:asciiTheme="majorHAnsi" w:hAnsiTheme="majorHAnsi"/>
                <w:b/>
                <w:sz w:val="22"/>
                <w:szCs w:val="22"/>
              </w:rPr>
            </w:pPr>
          </w:p>
          <w:p w14:paraId="07CD19E0" w14:textId="2195BB23" w:rsidR="00563D36" w:rsidRPr="00C71696" w:rsidRDefault="00563D36" w:rsidP="00A04C39">
            <w:pPr>
              <w:jc w:val="both"/>
              <w:rPr>
                <w:rFonts w:asciiTheme="majorHAnsi" w:hAnsiTheme="majorHAnsi"/>
              </w:rPr>
            </w:pPr>
            <w:r>
              <w:rPr>
                <w:rFonts w:asciiTheme="majorHAnsi" w:hAnsiTheme="majorHAnsi"/>
                <w:b/>
                <w:sz w:val="22"/>
                <w:szCs w:val="22"/>
              </w:rPr>
              <w:t>Fig. A8</w:t>
            </w:r>
            <w:r w:rsidRPr="00241680">
              <w:rPr>
                <w:rFonts w:asciiTheme="majorHAnsi" w:hAnsiTheme="majorHAnsi"/>
                <w:sz w:val="22"/>
                <w:szCs w:val="22"/>
              </w:rPr>
              <w:t>: Forecast soundin</w:t>
            </w:r>
            <w:r>
              <w:rPr>
                <w:rFonts w:asciiTheme="majorHAnsi" w:hAnsiTheme="majorHAnsi"/>
                <w:sz w:val="22"/>
                <w:szCs w:val="22"/>
              </w:rPr>
              <w:t>g showing inversion on Wednesday 30th</w:t>
            </w:r>
            <w:r w:rsidRPr="00241680">
              <w:rPr>
                <w:rFonts w:asciiTheme="majorHAnsi" w:hAnsiTheme="majorHAnsi"/>
                <w:sz w:val="22"/>
                <w:szCs w:val="22"/>
              </w:rPr>
              <w:t xml:space="preserve"> January</w:t>
            </w:r>
            <w:r w:rsidRPr="00C71696">
              <w:rPr>
                <w:rFonts w:asciiTheme="majorHAnsi" w:hAnsiTheme="majorHAnsi"/>
              </w:rPr>
              <w:t>.</w:t>
            </w:r>
          </w:p>
          <w:p w14:paraId="626659B3" w14:textId="77777777" w:rsidR="00563D36" w:rsidRDefault="00563D36" w:rsidP="00A04C39">
            <w:pPr>
              <w:jc w:val="both"/>
              <w:rPr>
                <w:rFonts w:asciiTheme="majorHAnsi" w:hAnsiTheme="majorHAnsi"/>
              </w:rPr>
            </w:pPr>
          </w:p>
        </w:tc>
      </w:tr>
    </w:tbl>
    <w:p w14:paraId="258A9C79" w14:textId="77777777" w:rsidR="00563D36" w:rsidRPr="00C71696" w:rsidRDefault="00563D36" w:rsidP="00A04C39">
      <w:pPr>
        <w:jc w:val="both"/>
        <w:rPr>
          <w:rFonts w:asciiTheme="majorHAnsi" w:hAnsiTheme="majorHAnsi"/>
        </w:rPr>
      </w:pPr>
    </w:p>
    <w:p w14:paraId="02D8EEB1" w14:textId="3F4B69D9" w:rsidR="00563D36" w:rsidRPr="00C71696" w:rsidRDefault="00563D36" w:rsidP="00A04C39">
      <w:pPr>
        <w:jc w:val="both"/>
        <w:rPr>
          <w:rFonts w:asciiTheme="majorHAnsi" w:hAnsiTheme="majorHAnsi"/>
        </w:rPr>
      </w:pPr>
      <w:r w:rsidRPr="00C71696">
        <w:rPr>
          <w:rFonts w:asciiTheme="majorHAnsi" w:hAnsiTheme="majorHAnsi"/>
        </w:rPr>
        <w:t>Thursday 31 January: Mostly sunny. High 39</w:t>
      </w:r>
      <w:r>
        <w:rPr>
          <w:rFonts w:ascii="Rockwell" w:hAnsi="Rockwell"/>
        </w:rPr>
        <w:t>°</w:t>
      </w:r>
      <w:r w:rsidRPr="00C71696">
        <w:rPr>
          <w:rFonts w:asciiTheme="majorHAnsi" w:hAnsiTheme="majorHAnsi"/>
        </w:rPr>
        <w:t>F Low 27</w:t>
      </w:r>
      <w:r>
        <w:rPr>
          <w:rFonts w:ascii="Rockwell" w:hAnsi="Rockwell"/>
        </w:rPr>
        <w:t>°</w:t>
      </w:r>
      <w:r w:rsidRPr="00C71696">
        <w:rPr>
          <w:rFonts w:asciiTheme="majorHAnsi" w:hAnsiTheme="majorHAnsi"/>
        </w:rPr>
        <w:t xml:space="preserve">F.GFS Forecast Model showing weak inversion continuing Thursday morning. </w:t>
      </w:r>
    </w:p>
    <w:p w14:paraId="4ED07663" w14:textId="4C61AD2D" w:rsidR="00563D36" w:rsidRPr="00C71696" w:rsidRDefault="00563D36" w:rsidP="00A04C39">
      <w:pPr>
        <w:jc w:val="both"/>
        <w:rPr>
          <w:rFonts w:asciiTheme="majorHAnsi" w:hAnsiTheme="majorHAnsi"/>
        </w:rPr>
      </w:pPr>
      <w:r w:rsidRPr="00C71696">
        <w:rPr>
          <w:rFonts w:asciiTheme="majorHAnsi" w:hAnsiTheme="majorHAnsi"/>
        </w:rPr>
        <w:t>Friday 1 February: Mostly sunny. High 41</w:t>
      </w:r>
      <w:r>
        <w:rPr>
          <w:rFonts w:ascii="Rockwell" w:hAnsi="Rockwell"/>
        </w:rPr>
        <w:t>°</w:t>
      </w:r>
      <w:r w:rsidRPr="00C71696">
        <w:rPr>
          <w:rFonts w:asciiTheme="majorHAnsi" w:hAnsiTheme="majorHAnsi"/>
        </w:rPr>
        <w:t xml:space="preserve">F Low 25 </w:t>
      </w:r>
      <w:r>
        <w:rPr>
          <w:rFonts w:ascii="Rockwell" w:hAnsi="Rockwell"/>
        </w:rPr>
        <w:t>°</w:t>
      </w:r>
      <w:r w:rsidRPr="00C71696">
        <w:rPr>
          <w:rFonts w:asciiTheme="majorHAnsi" w:hAnsiTheme="majorHAnsi"/>
        </w:rPr>
        <w:t>F.</w:t>
      </w:r>
      <w:r>
        <w:rPr>
          <w:rFonts w:asciiTheme="majorHAnsi" w:hAnsiTheme="majorHAnsi"/>
        </w:rPr>
        <w:t xml:space="preserve"> </w:t>
      </w:r>
      <w:r w:rsidRPr="00C71696">
        <w:rPr>
          <w:rFonts w:asciiTheme="majorHAnsi" w:hAnsiTheme="majorHAnsi"/>
        </w:rPr>
        <w:t>Saturday 2 February. A chance of rain and snow. High 40</w:t>
      </w:r>
      <w:r>
        <w:rPr>
          <w:rFonts w:ascii="Rockwell" w:hAnsi="Rockwell"/>
        </w:rPr>
        <w:t>°</w:t>
      </w:r>
      <w:r w:rsidRPr="00C71696">
        <w:rPr>
          <w:rFonts w:asciiTheme="majorHAnsi" w:hAnsiTheme="majorHAnsi"/>
        </w:rPr>
        <w:t>F Low 32</w:t>
      </w:r>
      <w:r>
        <w:rPr>
          <w:rFonts w:ascii="Rockwell" w:hAnsi="Rockwell"/>
        </w:rPr>
        <w:t>°</w:t>
      </w:r>
      <w:r w:rsidRPr="00C71696">
        <w:rPr>
          <w:rFonts w:asciiTheme="majorHAnsi" w:hAnsiTheme="majorHAnsi"/>
        </w:rPr>
        <w:t>F</w:t>
      </w:r>
    </w:p>
    <w:p w14:paraId="63946E3F" w14:textId="77777777" w:rsidR="00563D36" w:rsidRPr="00C71696" w:rsidRDefault="00563D36" w:rsidP="00A04C39">
      <w:pPr>
        <w:jc w:val="both"/>
        <w:rPr>
          <w:rFonts w:asciiTheme="majorHAnsi" w:hAnsiTheme="majorHAnsi"/>
        </w:rPr>
      </w:pPr>
    </w:p>
    <w:p w14:paraId="6C71B969" w14:textId="5EC1C572" w:rsidR="00563D36" w:rsidRDefault="00563D36" w:rsidP="002D5E9D">
      <w:pPr>
        <w:spacing w:after="120"/>
        <w:jc w:val="both"/>
        <w:rPr>
          <w:rFonts w:asciiTheme="majorHAnsi" w:hAnsiTheme="majorHAnsi"/>
          <w:u w:val="single"/>
        </w:rPr>
      </w:pPr>
      <w:r w:rsidRPr="00C71696">
        <w:rPr>
          <w:rFonts w:asciiTheme="majorHAnsi" w:hAnsiTheme="majorHAnsi"/>
          <w:u w:val="single"/>
        </w:rPr>
        <w:t>Wednesday, January 30</w:t>
      </w:r>
      <w:r>
        <w:rPr>
          <w:rFonts w:asciiTheme="majorHAnsi" w:hAnsiTheme="majorHAnsi"/>
          <w:u w:val="single"/>
        </w:rPr>
        <w:t>th, 2019:</w:t>
      </w:r>
    </w:p>
    <w:p w14:paraId="5ADBAEDF" w14:textId="1E818C7F" w:rsidR="00563D36" w:rsidRPr="00C71696" w:rsidRDefault="00563D36" w:rsidP="00A04C39">
      <w:pPr>
        <w:jc w:val="both"/>
        <w:rPr>
          <w:rFonts w:asciiTheme="majorHAnsi" w:hAnsiTheme="majorHAnsi"/>
        </w:rPr>
      </w:pPr>
      <w:r w:rsidRPr="00C71696">
        <w:rPr>
          <w:rFonts w:asciiTheme="majorHAnsi" w:hAnsiTheme="majorHAnsi"/>
        </w:rPr>
        <w:t>Summary:  A weak persistent cold-air pool (high pressure and associated capping inversion is not that pronounced, meaning the pollution builds into a deeper layer, and also surface snow cover is partially gone) will cont</w:t>
      </w:r>
      <w:r>
        <w:rPr>
          <w:rFonts w:asciiTheme="majorHAnsi" w:hAnsiTheme="majorHAnsi"/>
        </w:rPr>
        <w:t>inue through Friday, with PM</w:t>
      </w:r>
      <w:r>
        <w:rPr>
          <w:rFonts w:asciiTheme="majorHAnsi" w:hAnsiTheme="majorHAnsi"/>
          <w:vertAlign w:val="subscript"/>
        </w:rPr>
        <w:t>2.5</w:t>
      </w:r>
      <w:r w:rsidR="00B424D6">
        <w:rPr>
          <w:rFonts w:asciiTheme="majorHAnsi" w:hAnsiTheme="majorHAnsi"/>
        </w:rPr>
        <w:t xml:space="preserve"> concentrations increasing</w:t>
      </w:r>
      <w:r>
        <w:rPr>
          <w:rFonts w:asciiTheme="majorHAnsi" w:hAnsiTheme="majorHAnsi"/>
        </w:rPr>
        <w:t xml:space="preserve"> </w:t>
      </w:r>
      <w:r w:rsidRPr="00C71696">
        <w:rPr>
          <w:rFonts w:asciiTheme="majorHAnsi" w:hAnsiTheme="majorHAnsi"/>
        </w:rPr>
        <w:t xml:space="preserve">5 </w:t>
      </w:r>
      <w:r>
        <w:rPr>
          <w:rFonts w:asciiTheme="majorHAnsi" w:hAnsiTheme="majorHAnsi" w:cstheme="majorHAnsi"/>
        </w:rPr>
        <w:t>µ</w:t>
      </w:r>
      <w:r>
        <w:rPr>
          <w:rFonts w:asciiTheme="majorHAnsi" w:hAnsiTheme="majorHAnsi"/>
        </w:rPr>
        <w:t>g m</w:t>
      </w:r>
      <w:r>
        <w:rPr>
          <w:rFonts w:asciiTheme="majorHAnsi" w:hAnsiTheme="majorHAnsi"/>
          <w:vertAlign w:val="superscript"/>
        </w:rPr>
        <w:t xml:space="preserve">-3 </w:t>
      </w:r>
      <w:r w:rsidRPr="00C71696">
        <w:rPr>
          <w:rFonts w:asciiTheme="majorHAnsi" w:hAnsiTheme="majorHAnsi"/>
        </w:rPr>
        <w:t>each day. A series of weather systems will clean the air starting Saturday and bring Valley Rain this weekend, followed by Valley snow early next week.</w:t>
      </w:r>
    </w:p>
    <w:p w14:paraId="62EFD99F" w14:textId="38047943" w:rsidR="00563D36" w:rsidRPr="00C71696" w:rsidRDefault="00563D36" w:rsidP="00A04C39">
      <w:pPr>
        <w:jc w:val="both"/>
        <w:rPr>
          <w:rFonts w:asciiTheme="majorHAnsi" w:hAnsiTheme="majorHAnsi"/>
        </w:rPr>
      </w:pPr>
      <w:r w:rsidRPr="00C71696">
        <w:rPr>
          <w:rFonts w:asciiTheme="majorHAnsi" w:hAnsiTheme="majorHAnsi"/>
        </w:rPr>
        <w:t>Thursday 31</w:t>
      </w:r>
      <w:r>
        <w:rPr>
          <w:rFonts w:asciiTheme="majorHAnsi" w:hAnsiTheme="majorHAnsi"/>
        </w:rPr>
        <w:t>st</w:t>
      </w:r>
      <w:r w:rsidRPr="00C71696">
        <w:rPr>
          <w:rFonts w:asciiTheme="majorHAnsi" w:hAnsiTheme="majorHAnsi"/>
        </w:rPr>
        <w:t xml:space="preserve"> January: Partly cloudy, increasing haze within cold-air pool. High 37</w:t>
      </w:r>
      <w:r>
        <w:rPr>
          <w:rFonts w:ascii="Rockwell" w:hAnsi="Rockwell"/>
        </w:rPr>
        <w:t>°</w:t>
      </w:r>
      <w:r w:rsidRPr="00C71696">
        <w:rPr>
          <w:rFonts w:asciiTheme="majorHAnsi" w:hAnsiTheme="majorHAnsi"/>
        </w:rPr>
        <w:t>F Low 27</w:t>
      </w:r>
      <w:r>
        <w:rPr>
          <w:rFonts w:ascii="Rockwell" w:hAnsi="Rockwell"/>
        </w:rPr>
        <w:t>°</w:t>
      </w:r>
      <w:r w:rsidRPr="00C71696">
        <w:rPr>
          <w:rFonts w:asciiTheme="majorHAnsi" w:hAnsiTheme="majorHAnsi"/>
        </w:rPr>
        <w:t>F</w:t>
      </w:r>
      <w:r>
        <w:rPr>
          <w:rFonts w:asciiTheme="majorHAnsi" w:hAnsiTheme="majorHAnsi"/>
        </w:rPr>
        <w:t>.</w:t>
      </w:r>
    </w:p>
    <w:p w14:paraId="4ACAD946" w14:textId="64CD3125" w:rsidR="00563D36" w:rsidRDefault="00563D36" w:rsidP="00A04C39">
      <w:pPr>
        <w:jc w:val="both"/>
        <w:rPr>
          <w:rFonts w:asciiTheme="majorHAnsi" w:hAnsiTheme="majorHAnsi"/>
        </w:rPr>
      </w:pPr>
      <w:r w:rsidRPr="00C71696">
        <w:rPr>
          <w:rFonts w:asciiTheme="majorHAnsi" w:hAnsiTheme="majorHAnsi"/>
        </w:rPr>
        <w:t>Friday 1 February: Partly cloudy, increasing haze within cold-air pool. High 42</w:t>
      </w:r>
      <w:r>
        <w:rPr>
          <w:rFonts w:ascii="Rockwell" w:hAnsi="Rockwell"/>
        </w:rPr>
        <w:t>°</w:t>
      </w:r>
      <w:r w:rsidRPr="00C71696">
        <w:rPr>
          <w:rFonts w:asciiTheme="majorHAnsi" w:hAnsiTheme="majorHAnsi"/>
        </w:rPr>
        <w:t>F Low 25</w:t>
      </w:r>
      <w:r>
        <w:rPr>
          <w:rFonts w:ascii="Rockwell" w:hAnsi="Rockwell"/>
        </w:rPr>
        <w:t>°</w:t>
      </w:r>
      <w:r w:rsidRPr="00C71696">
        <w:rPr>
          <w:rFonts w:asciiTheme="majorHAnsi" w:hAnsiTheme="majorHAnsi"/>
        </w:rPr>
        <w:t>F</w:t>
      </w:r>
      <w:r>
        <w:rPr>
          <w:rFonts w:asciiTheme="majorHAnsi" w:hAnsiTheme="majorHAnsi"/>
        </w:rPr>
        <w:t xml:space="preserve">. </w:t>
      </w:r>
      <w:r w:rsidRPr="00C71696">
        <w:rPr>
          <w:rFonts w:asciiTheme="majorHAnsi" w:hAnsiTheme="majorHAnsi"/>
        </w:rPr>
        <w:t>NAM Forecast Model showing temperature inversion in place on Friday morning showing a surface inversion and inversion aloft</w:t>
      </w:r>
      <w:r w:rsidR="00BB563E">
        <w:rPr>
          <w:rFonts w:asciiTheme="majorHAnsi" w:hAnsiTheme="majorHAnsi"/>
        </w:rPr>
        <w:t xml:space="preserve"> (</w:t>
      </w:r>
      <w:r w:rsidR="00BB563E" w:rsidRPr="00BB563E">
        <w:rPr>
          <w:rFonts w:asciiTheme="majorHAnsi" w:hAnsiTheme="majorHAnsi"/>
          <w:b/>
        </w:rPr>
        <w:t>Fig. A9</w:t>
      </w:r>
      <w:r w:rsidR="00BB563E">
        <w:rPr>
          <w:rFonts w:asciiTheme="majorHAnsi" w:hAnsiTheme="majorHAnsi"/>
        </w:rPr>
        <w:t>)</w:t>
      </w:r>
      <w:r w:rsidRPr="00C71696">
        <w:rPr>
          <w:rFonts w:asciiTheme="majorHAnsi" w:hAnsiTheme="majorHAnsi"/>
        </w:rPr>
        <w:t>.</w:t>
      </w:r>
    </w:p>
    <w:p w14:paraId="30277FF0" w14:textId="77777777" w:rsidR="00BB563E" w:rsidRDefault="00BB563E" w:rsidP="00A04C39">
      <w:pPr>
        <w:jc w:val="both"/>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020"/>
      </w:tblGrid>
      <w:tr w:rsidR="00BB563E" w14:paraId="692CC695" w14:textId="77777777" w:rsidTr="00A04C39">
        <w:tc>
          <w:tcPr>
            <w:tcW w:w="4428" w:type="dxa"/>
          </w:tcPr>
          <w:p w14:paraId="703FC89F" w14:textId="57FD241A" w:rsidR="00BB563E" w:rsidRDefault="00BB563E" w:rsidP="00A04C39">
            <w:pPr>
              <w:jc w:val="both"/>
              <w:rPr>
                <w:rFonts w:asciiTheme="majorHAnsi" w:hAnsiTheme="majorHAnsi"/>
              </w:rPr>
            </w:pPr>
            <w:r w:rsidRPr="00C71696">
              <w:rPr>
                <w:rFonts w:asciiTheme="majorHAnsi" w:hAnsiTheme="majorHAnsi"/>
                <w:noProof/>
                <w:lang w:eastAsia="en-US"/>
              </w:rPr>
              <w:lastRenderedPageBreak/>
              <w:drawing>
                <wp:inline distT="0" distB="0" distL="0" distR="0" wp14:anchorId="255ED53C" wp14:editId="58D82E49">
                  <wp:extent cx="2924175" cy="2924175"/>
                  <wp:effectExtent l="0" t="0" r="9525" b="9525"/>
                  <wp:docPr id="28" name="Picture 28" descr="https://3.bp.blogspot.com/-Vga8yIihWGw/XFJC-4xIxiI/AAAAAAAADPE/SkNrH8vqoYE-4_IhFwPnUOi27IprIExsQCLcBGAs/s640/NAMSKEWT_KSLC2019013018F0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Vga8yIihWGw/XFJC-4xIxiI/AAAAAAAADPE/SkNrH8vqoYE-4_IhFwPnUOi27IprIExsQCLcBGAs/s640/NAMSKEWT_KSLC2019013018F044.gif">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inline>
              </w:drawing>
            </w:r>
          </w:p>
        </w:tc>
        <w:tc>
          <w:tcPr>
            <w:tcW w:w="4428" w:type="dxa"/>
          </w:tcPr>
          <w:p w14:paraId="1A6E02D3" w14:textId="77777777" w:rsidR="002D5E9D" w:rsidRDefault="002D5E9D" w:rsidP="00A04C39">
            <w:pPr>
              <w:jc w:val="both"/>
              <w:rPr>
                <w:rFonts w:asciiTheme="majorHAnsi" w:hAnsiTheme="majorHAnsi"/>
                <w:b/>
                <w:sz w:val="22"/>
                <w:szCs w:val="22"/>
              </w:rPr>
            </w:pPr>
          </w:p>
          <w:p w14:paraId="096F1413" w14:textId="77777777" w:rsidR="002D5E9D" w:rsidRDefault="002D5E9D" w:rsidP="00A04C39">
            <w:pPr>
              <w:jc w:val="both"/>
              <w:rPr>
                <w:rFonts w:asciiTheme="majorHAnsi" w:hAnsiTheme="majorHAnsi"/>
                <w:b/>
                <w:sz w:val="22"/>
                <w:szCs w:val="22"/>
              </w:rPr>
            </w:pPr>
          </w:p>
          <w:p w14:paraId="0561D1F5" w14:textId="77777777" w:rsidR="002D5E9D" w:rsidRDefault="002D5E9D" w:rsidP="00A04C39">
            <w:pPr>
              <w:jc w:val="both"/>
              <w:rPr>
                <w:rFonts w:asciiTheme="majorHAnsi" w:hAnsiTheme="majorHAnsi"/>
                <w:b/>
                <w:sz w:val="22"/>
                <w:szCs w:val="22"/>
              </w:rPr>
            </w:pPr>
          </w:p>
          <w:p w14:paraId="14C04832" w14:textId="77777777" w:rsidR="002D5E9D" w:rsidRDefault="002D5E9D" w:rsidP="00A04C39">
            <w:pPr>
              <w:jc w:val="both"/>
              <w:rPr>
                <w:rFonts w:asciiTheme="majorHAnsi" w:hAnsiTheme="majorHAnsi"/>
                <w:b/>
                <w:sz w:val="22"/>
                <w:szCs w:val="22"/>
              </w:rPr>
            </w:pPr>
          </w:p>
          <w:p w14:paraId="2F9E75BD" w14:textId="77777777" w:rsidR="002D5E9D" w:rsidRDefault="002D5E9D" w:rsidP="00A04C39">
            <w:pPr>
              <w:jc w:val="both"/>
              <w:rPr>
                <w:rFonts w:asciiTheme="majorHAnsi" w:hAnsiTheme="majorHAnsi"/>
                <w:b/>
                <w:sz w:val="22"/>
                <w:szCs w:val="22"/>
              </w:rPr>
            </w:pPr>
          </w:p>
          <w:p w14:paraId="6D17A9C0" w14:textId="77777777" w:rsidR="002D5E9D" w:rsidRDefault="002D5E9D" w:rsidP="00A04C39">
            <w:pPr>
              <w:jc w:val="both"/>
              <w:rPr>
                <w:rFonts w:asciiTheme="majorHAnsi" w:hAnsiTheme="majorHAnsi"/>
                <w:b/>
                <w:sz w:val="22"/>
                <w:szCs w:val="22"/>
              </w:rPr>
            </w:pPr>
          </w:p>
          <w:p w14:paraId="3FD81FA3" w14:textId="77777777" w:rsidR="002D5E9D" w:rsidRDefault="002D5E9D" w:rsidP="00A04C39">
            <w:pPr>
              <w:jc w:val="both"/>
              <w:rPr>
                <w:rFonts w:asciiTheme="majorHAnsi" w:hAnsiTheme="majorHAnsi"/>
                <w:b/>
                <w:sz w:val="22"/>
                <w:szCs w:val="22"/>
              </w:rPr>
            </w:pPr>
          </w:p>
          <w:p w14:paraId="614297D7" w14:textId="77777777" w:rsidR="002D5E9D" w:rsidRDefault="002D5E9D" w:rsidP="00A04C39">
            <w:pPr>
              <w:jc w:val="both"/>
              <w:rPr>
                <w:rFonts w:asciiTheme="majorHAnsi" w:hAnsiTheme="majorHAnsi"/>
                <w:b/>
                <w:sz w:val="22"/>
                <w:szCs w:val="22"/>
              </w:rPr>
            </w:pPr>
          </w:p>
          <w:p w14:paraId="52C7F4F6" w14:textId="77777777" w:rsidR="002D5E9D" w:rsidRDefault="002D5E9D" w:rsidP="00A04C39">
            <w:pPr>
              <w:jc w:val="both"/>
              <w:rPr>
                <w:rFonts w:asciiTheme="majorHAnsi" w:hAnsiTheme="majorHAnsi"/>
                <w:b/>
                <w:sz w:val="22"/>
                <w:szCs w:val="22"/>
              </w:rPr>
            </w:pPr>
          </w:p>
          <w:p w14:paraId="5C0D63BF" w14:textId="77777777" w:rsidR="002D5E9D" w:rsidRDefault="002D5E9D" w:rsidP="00A04C39">
            <w:pPr>
              <w:jc w:val="both"/>
              <w:rPr>
                <w:rFonts w:asciiTheme="majorHAnsi" w:hAnsiTheme="majorHAnsi"/>
                <w:b/>
                <w:sz w:val="22"/>
                <w:szCs w:val="22"/>
              </w:rPr>
            </w:pPr>
          </w:p>
          <w:p w14:paraId="08B88330" w14:textId="77777777" w:rsidR="002D5E9D" w:rsidRDefault="002D5E9D" w:rsidP="00A04C39">
            <w:pPr>
              <w:jc w:val="both"/>
              <w:rPr>
                <w:rFonts w:asciiTheme="majorHAnsi" w:hAnsiTheme="majorHAnsi"/>
                <w:b/>
                <w:sz w:val="22"/>
                <w:szCs w:val="22"/>
              </w:rPr>
            </w:pPr>
          </w:p>
          <w:p w14:paraId="298D7206" w14:textId="77777777" w:rsidR="002D5E9D" w:rsidRDefault="002D5E9D" w:rsidP="00A04C39">
            <w:pPr>
              <w:jc w:val="both"/>
              <w:rPr>
                <w:rFonts w:asciiTheme="majorHAnsi" w:hAnsiTheme="majorHAnsi"/>
                <w:b/>
                <w:sz w:val="22"/>
                <w:szCs w:val="22"/>
              </w:rPr>
            </w:pPr>
          </w:p>
          <w:p w14:paraId="325C22C0" w14:textId="77777777" w:rsidR="002D5E9D" w:rsidRDefault="002D5E9D" w:rsidP="00A04C39">
            <w:pPr>
              <w:jc w:val="both"/>
              <w:rPr>
                <w:rFonts w:asciiTheme="majorHAnsi" w:hAnsiTheme="majorHAnsi"/>
                <w:b/>
                <w:sz w:val="22"/>
                <w:szCs w:val="22"/>
              </w:rPr>
            </w:pPr>
          </w:p>
          <w:p w14:paraId="5A0077EB" w14:textId="79CDF12F" w:rsidR="00BB563E" w:rsidRPr="00C71696" w:rsidRDefault="00BB563E" w:rsidP="00A04C39">
            <w:pPr>
              <w:jc w:val="both"/>
              <w:rPr>
                <w:rFonts w:asciiTheme="majorHAnsi" w:hAnsiTheme="majorHAnsi"/>
              </w:rPr>
            </w:pPr>
            <w:r>
              <w:rPr>
                <w:rFonts w:asciiTheme="majorHAnsi" w:hAnsiTheme="majorHAnsi"/>
                <w:b/>
                <w:sz w:val="22"/>
                <w:szCs w:val="22"/>
              </w:rPr>
              <w:t>Fig. A9</w:t>
            </w:r>
            <w:r w:rsidRPr="00241680">
              <w:rPr>
                <w:rFonts w:asciiTheme="majorHAnsi" w:hAnsiTheme="majorHAnsi"/>
                <w:sz w:val="22"/>
                <w:szCs w:val="22"/>
              </w:rPr>
              <w:t>: Forecast soundin</w:t>
            </w:r>
            <w:r>
              <w:rPr>
                <w:rFonts w:asciiTheme="majorHAnsi" w:hAnsiTheme="majorHAnsi"/>
                <w:sz w:val="22"/>
                <w:szCs w:val="22"/>
              </w:rPr>
              <w:t>g showing inversion on Friday 1st Febr</w:t>
            </w:r>
            <w:r w:rsidRPr="00241680">
              <w:rPr>
                <w:rFonts w:asciiTheme="majorHAnsi" w:hAnsiTheme="majorHAnsi"/>
                <w:sz w:val="22"/>
                <w:szCs w:val="22"/>
              </w:rPr>
              <w:t>uary</w:t>
            </w:r>
            <w:r w:rsidRPr="00C71696">
              <w:rPr>
                <w:rFonts w:asciiTheme="majorHAnsi" w:hAnsiTheme="majorHAnsi"/>
              </w:rPr>
              <w:t>.</w:t>
            </w:r>
          </w:p>
          <w:p w14:paraId="5F054B76" w14:textId="6E1C4CEC" w:rsidR="00BB563E" w:rsidRDefault="00BB563E" w:rsidP="00A04C39">
            <w:pPr>
              <w:jc w:val="both"/>
              <w:rPr>
                <w:rFonts w:asciiTheme="majorHAnsi" w:hAnsiTheme="majorHAnsi"/>
              </w:rPr>
            </w:pPr>
          </w:p>
          <w:p w14:paraId="70FA518E" w14:textId="77777777" w:rsidR="00BB563E" w:rsidRPr="00BB563E" w:rsidRDefault="00BB563E" w:rsidP="002D5E9D">
            <w:pPr>
              <w:jc w:val="both"/>
              <w:rPr>
                <w:rFonts w:asciiTheme="majorHAnsi" w:hAnsiTheme="majorHAnsi"/>
              </w:rPr>
            </w:pPr>
          </w:p>
        </w:tc>
      </w:tr>
    </w:tbl>
    <w:p w14:paraId="5DD48C83" w14:textId="016B1B69" w:rsidR="00563D36" w:rsidRPr="00C71696" w:rsidRDefault="00563D36" w:rsidP="00A04C39">
      <w:pPr>
        <w:jc w:val="both"/>
        <w:rPr>
          <w:rFonts w:asciiTheme="majorHAnsi" w:hAnsiTheme="majorHAnsi"/>
        </w:rPr>
      </w:pPr>
      <w:r>
        <w:rPr>
          <w:rFonts w:asciiTheme="majorHAnsi" w:hAnsiTheme="majorHAnsi"/>
        </w:rPr>
        <w:t>Saturday </w:t>
      </w:r>
      <w:r w:rsidRPr="00C71696">
        <w:rPr>
          <w:rFonts w:asciiTheme="majorHAnsi" w:hAnsiTheme="majorHAnsi"/>
        </w:rPr>
        <w:t>2 February</w:t>
      </w:r>
      <w:r w:rsidR="002D5E9D" w:rsidRPr="00C71696">
        <w:rPr>
          <w:rFonts w:asciiTheme="majorHAnsi" w:hAnsiTheme="majorHAnsi"/>
        </w:rPr>
        <w:t xml:space="preserve">: </w:t>
      </w:r>
      <w:r w:rsidRPr="00C71696">
        <w:rPr>
          <w:rFonts w:asciiTheme="majorHAnsi" w:hAnsiTheme="majorHAnsi"/>
        </w:rPr>
        <w:t>A chance of showers in the afternoon.  High 45</w:t>
      </w:r>
      <w:r>
        <w:rPr>
          <w:rFonts w:ascii="Rockwell" w:hAnsi="Rockwell"/>
        </w:rPr>
        <w:t>°</w:t>
      </w:r>
      <w:r w:rsidRPr="00C71696">
        <w:rPr>
          <w:rFonts w:asciiTheme="majorHAnsi" w:hAnsiTheme="majorHAnsi"/>
        </w:rPr>
        <w:t>F Low 32</w:t>
      </w:r>
      <w:r>
        <w:rPr>
          <w:rFonts w:ascii="Rockwell" w:hAnsi="Rockwell"/>
        </w:rPr>
        <w:t>°</w:t>
      </w:r>
      <w:r w:rsidRPr="00C71696">
        <w:rPr>
          <w:rFonts w:asciiTheme="majorHAnsi" w:hAnsiTheme="majorHAnsi"/>
        </w:rPr>
        <w:t>F.</w:t>
      </w:r>
    </w:p>
    <w:p w14:paraId="537A7AC2" w14:textId="0C41F2A3" w:rsidR="00563D36" w:rsidRPr="00C71696" w:rsidRDefault="00563D36" w:rsidP="00A04C39">
      <w:pPr>
        <w:jc w:val="both"/>
        <w:rPr>
          <w:rFonts w:asciiTheme="majorHAnsi" w:hAnsiTheme="majorHAnsi"/>
        </w:rPr>
      </w:pPr>
      <w:r w:rsidRPr="00C71696">
        <w:rPr>
          <w:rFonts w:asciiTheme="majorHAnsi" w:hAnsiTheme="majorHAnsi"/>
        </w:rPr>
        <w:t>Sunday 3 February</w:t>
      </w:r>
      <w:r w:rsidR="002D5E9D">
        <w:rPr>
          <w:rFonts w:asciiTheme="majorHAnsi" w:hAnsiTheme="majorHAnsi"/>
        </w:rPr>
        <w:t xml:space="preserve">: </w:t>
      </w:r>
      <w:r w:rsidRPr="00C71696">
        <w:rPr>
          <w:rFonts w:asciiTheme="majorHAnsi" w:hAnsiTheme="majorHAnsi"/>
        </w:rPr>
        <w:t>Rain showers likely, changin</w:t>
      </w:r>
      <w:r w:rsidR="002D5E9D">
        <w:rPr>
          <w:rFonts w:asciiTheme="majorHAnsi" w:hAnsiTheme="majorHAnsi"/>
        </w:rPr>
        <w:t xml:space="preserve">g to snow showers Sunday night. </w:t>
      </w:r>
      <w:r w:rsidRPr="00C71696">
        <w:rPr>
          <w:rFonts w:asciiTheme="majorHAnsi" w:hAnsiTheme="majorHAnsi"/>
        </w:rPr>
        <w:t>High 40</w:t>
      </w:r>
      <w:r>
        <w:rPr>
          <w:rFonts w:ascii="Rockwell" w:hAnsi="Rockwell"/>
        </w:rPr>
        <w:t>°</w:t>
      </w:r>
      <w:r w:rsidRPr="00C71696">
        <w:rPr>
          <w:rFonts w:asciiTheme="majorHAnsi" w:hAnsiTheme="majorHAnsi"/>
        </w:rPr>
        <w:t>F Low 30</w:t>
      </w:r>
      <w:r>
        <w:rPr>
          <w:rFonts w:ascii="Rockwell" w:hAnsi="Rockwell"/>
        </w:rPr>
        <w:t>°</w:t>
      </w:r>
      <w:r w:rsidRPr="00C71696">
        <w:rPr>
          <w:rFonts w:asciiTheme="majorHAnsi" w:hAnsiTheme="majorHAnsi"/>
        </w:rPr>
        <w:t>F.</w:t>
      </w:r>
    </w:p>
    <w:p w14:paraId="3FB8FC80" w14:textId="341D7782" w:rsidR="00563D36" w:rsidRPr="00C71696" w:rsidRDefault="00563D36" w:rsidP="00A04C39">
      <w:pPr>
        <w:jc w:val="both"/>
        <w:rPr>
          <w:rFonts w:asciiTheme="majorHAnsi" w:hAnsiTheme="majorHAnsi"/>
        </w:rPr>
      </w:pPr>
      <w:r w:rsidRPr="00C71696">
        <w:rPr>
          <w:rFonts w:asciiTheme="majorHAnsi" w:hAnsiTheme="majorHAnsi"/>
        </w:rPr>
        <w:t>Monday 4 February</w:t>
      </w:r>
      <w:r w:rsidR="002D5E9D" w:rsidRPr="00C71696">
        <w:rPr>
          <w:rFonts w:asciiTheme="majorHAnsi" w:hAnsiTheme="majorHAnsi"/>
        </w:rPr>
        <w:t xml:space="preserve">: </w:t>
      </w:r>
      <w:r w:rsidRPr="00C71696">
        <w:rPr>
          <w:rFonts w:asciiTheme="majorHAnsi" w:hAnsiTheme="majorHAnsi"/>
        </w:rPr>
        <w:t>A chance of snow.  High  39</w:t>
      </w:r>
      <w:r>
        <w:rPr>
          <w:rFonts w:ascii="Rockwell" w:hAnsi="Rockwell"/>
        </w:rPr>
        <w:t>°</w:t>
      </w:r>
      <w:r w:rsidRPr="00C71696">
        <w:rPr>
          <w:rFonts w:asciiTheme="majorHAnsi" w:hAnsiTheme="majorHAnsi"/>
        </w:rPr>
        <w:t>F Low 23</w:t>
      </w:r>
      <w:r>
        <w:rPr>
          <w:rFonts w:ascii="Rockwell" w:hAnsi="Rockwell"/>
        </w:rPr>
        <w:t>°</w:t>
      </w:r>
      <w:r w:rsidRPr="00C71696">
        <w:rPr>
          <w:rFonts w:asciiTheme="majorHAnsi" w:hAnsiTheme="majorHAnsi"/>
        </w:rPr>
        <w:t>F.</w:t>
      </w:r>
    </w:p>
    <w:p w14:paraId="24BC5873" w14:textId="697E7BE8" w:rsidR="00563D36" w:rsidRPr="00C71696" w:rsidRDefault="00563D36" w:rsidP="00A04C39">
      <w:pPr>
        <w:jc w:val="both"/>
        <w:rPr>
          <w:rFonts w:asciiTheme="majorHAnsi" w:hAnsiTheme="majorHAnsi"/>
        </w:rPr>
      </w:pPr>
      <w:r w:rsidRPr="00C71696">
        <w:rPr>
          <w:rFonts w:asciiTheme="majorHAnsi" w:hAnsiTheme="majorHAnsi"/>
        </w:rPr>
        <w:t>Tuesday 5 February</w:t>
      </w:r>
      <w:r w:rsidR="002D5E9D" w:rsidRPr="00C71696">
        <w:rPr>
          <w:rFonts w:asciiTheme="majorHAnsi" w:hAnsiTheme="majorHAnsi"/>
        </w:rPr>
        <w:t xml:space="preserve">: </w:t>
      </w:r>
      <w:r w:rsidRPr="00C71696">
        <w:rPr>
          <w:rFonts w:asciiTheme="majorHAnsi" w:hAnsiTheme="majorHAnsi"/>
        </w:rPr>
        <w:t>A chance of snow. High  32</w:t>
      </w:r>
      <w:r>
        <w:rPr>
          <w:rFonts w:ascii="Rockwell" w:hAnsi="Rockwell"/>
        </w:rPr>
        <w:t>°</w:t>
      </w:r>
      <w:r w:rsidRPr="00C71696">
        <w:rPr>
          <w:rFonts w:asciiTheme="majorHAnsi" w:hAnsiTheme="majorHAnsi"/>
        </w:rPr>
        <w:t>F Low 21</w:t>
      </w:r>
      <w:r>
        <w:rPr>
          <w:rFonts w:ascii="Rockwell" w:hAnsi="Rockwell"/>
        </w:rPr>
        <w:t>°</w:t>
      </w:r>
      <w:r w:rsidRPr="00C71696">
        <w:rPr>
          <w:rFonts w:asciiTheme="majorHAnsi" w:hAnsiTheme="majorHAnsi"/>
        </w:rPr>
        <w:t>F.</w:t>
      </w:r>
    </w:p>
    <w:p w14:paraId="689A0B4B" w14:textId="77777777" w:rsidR="00563D36" w:rsidRPr="00C71696" w:rsidRDefault="00563D36" w:rsidP="00A04C39">
      <w:pPr>
        <w:jc w:val="both"/>
        <w:rPr>
          <w:rFonts w:asciiTheme="majorHAnsi" w:hAnsiTheme="majorHAnsi"/>
        </w:rPr>
      </w:pPr>
    </w:p>
    <w:p w14:paraId="10AB5109" w14:textId="77777777" w:rsidR="00BB563E" w:rsidRDefault="00BB563E" w:rsidP="002D5E9D">
      <w:pPr>
        <w:spacing w:after="120"/>
        <w:jc w:val="both"/>
        <w:rPr>
          <w:rFonts w:asciiTheme="majorHAnsi" w:hAnsiTheme="majorHAnsi"/>
          <w:u w:val="single"/>
        </w:rPr>
      </w:pPr>
      <w:r w:rsidRPr="00C71696">
        <w:rPr>
          <w:rFonts w:asciiTheme="majorHAnsi" w:hAnsiTheme="majorHAnsi"/>
          <w:u w:val="single"/>
        </w:rPr>
        <w:t>Saturday, February 2</w:t>
      </w:r>
      <w:r>
        <w:rPr>
          <w:rFonts w:asciiTheme="majorHAnsi" w:hAnsiTheme="majorHAnsi"/>
          <w:u w:val="single"/>
        </w:rPr>
        <w:t>nd</w:t>
      </w:r>
      <w:r w:rsidRPr="00C71696">
        <w:rPr>
          <w:rFonts w:asciiTheme="majorHAnsi" w:hAnsiTheme="majorHAnsi"/>
          <w:u w:val="single"/>
        </w:rPr>
        <w:t>, 2019</w:t>
      </w:r>
      <w:bookmarkStart w:id="7" w:name="6488870883336236288"/>
      <w:bookmarkEnd w:id="7"/>
      <w:r>
        <w:rPr>
          <w:rFonts w:asciiTheme="majorHAnsi" w:hAnsiTheme="majorHAnsi"/>
          <w:u w:val="single"/>
        </w:rPr>
        <w:t>:</w:t>
      </w:r>
    </w:p>
    <w:p w14:paraId="4C78B936" w14:textId="56FA659B" w:rsidR="00BB563E" w:rsidRDefault="00BB563E" w:rsidP="00A04C39">
      <w:pPr>
        <w:jc w:val="both"/>
        <w:rPr>
          <w:rFonts w:asciiTheme="majorHAnsi" w:hAnsiTheme="majorHAnsi"/>
        </w:rPr>
      </w:pPr>
      <w:r w:rsidRPr="00C71696">
        <w:rPr>
          <w:rFonts w:asciiTheme="majorHAnsi" w:hAnsiTheme="majorHAnsi"/>
        </w:rPr>
        <w:t>Summary:  A complex series of storms will traverse the western US through the next week.  Rain will predominantly fall in the Valleys this weekend, melting the remaining snow. A chance of snow if forecast with colder systems by the middle of next week No persistent cold-air pools are forecast for the next week at least.</w:t>
      </w:r>
    </w:p>
    <w:p w14:paraId="7191DBA5" w14:textId="77777777" w:rsidR="00BB563E" w:rsidRPr="00BB563E" w:rsidRDefault="00BB563E" w:rsidP="00A04C39">
      <w:pPr>
        <w:jc w:val="both"/>
        <w:rPr>
          <w:rFonts w:asciiTheme="majorHAnsi" w:hAnsiTheme="majorHAnsi"/>
          <w:u w:val="single"/>
        </w:rPr>
      </w:pPr>
    </w:p>
    <w:p w14:paraId="4E661EAA" w14:textId="226D82EA" w:rsidR="00BB563E" w:rsidRPr="00C71696" w:rsidRDefault="00BB563E" w:rsidP="00A04C39">
      <w:pPr>
        <w:jc w:val="both"/>
        <w:rPr>
          <w:rFonts w:asciiTheme="majorHAnsi" w:hAnsiTheme="majorHAnsi"/>
        </w:rPr>
      </w:pPr>
      <w:r w:rsidRPr="00C71696">
        <w:rPr>
          <w:rFonts w:asciiTheme="majorHAnsi" w:hAnsiTheme="majorHAnsi"/>
        </w:rPr>
        <w:t>Sunday 3 February: Rain. High 48</w:t>
      </w:r>
      <w:r>
        <w:rPr>
          <w:rFonts w:ascii="Rockwell" w:hAnsi="Rockwell"/>
        </w:rPr>
        <w:t>°</w:t>
      </w:r>
      <w:r w:rsidRPr="00C71696">
        <w:rPr>
          <w:rFonts w:asciiTheme="majorHAnsi" w:hAnsiTheme="majorHAnsi"/>
        </w:rPr>
        <w:t>F Low 41</w:t>
      </w:r>
      <w:r>
        <w:rPr>
          <w:rFonts w:ascii="Rockwell" w:hAnsi="Rockwell"/>
        </w:rPr>
        <w:t>°</w:t>
      </w:r>
      <w:r w:rsidRPr="00C71696">
        <w:rPr>
          <w:rFonts w:asciiTheme="majorHAnsi" w:hAnsiTheme="majorHAnsi"/>
        </w:rPr>
        <w:t>F</w:t>
      </w:r>
      <w:r>
        <w:rPr>
          <w:rFonts w:asciiTheme="majorHAnsi" w:hAnsiTheme="majorHAnsi"/>
        </w:rPr>
        <w:t>.</w:t>
      </w:r>
    </w:p>
    <w:p w14:paraId="3EB335A0" w14:textId="5E44005B" w:rsidR="00BB563E" w:rsidRPr="00C71696" w:rsidRDefault="00BB563E" w:rsidP="00A04C39">
      <w:pPr>
        <w:jc w:val="both"/>
        <w:rPr>
          <w:rFonts w:asciiTheme="majorHAnsi" w:hAnsiTheme="majorHAnsi"/>
        </w:rPr>
      </w:pPr>
      <w:r w:rsidRPr="00C71696">
        <w:rPr>
          <w:rFonts w:asciiTheme="majorHAnsi" w:hAnsiTheme="majorHAnsi"/>
        </w:rPr>
        <w:t>Monday 4 February</w:t>
      </w:r>
      <w:r w:rsidR="002D5E9D">
        <w:rPr>
          <w:rFonts w:asciiTheme="majorHAnsi" w:hAnsiTheme="majorHAnsi"/>
        </w:rPr>
        <w:t>:</w:t>
      </w:r>
      <w:r w:rsidRPr="00C71696">
        <w:rPr>
          <w:rFonts w:asciiTheme="majorHAnsi" w:hAnsiTheme="majorHAnsi"/>
        </w:rPr>
        <w:t xml:space="preserve"> Rain. High 49</w:t>
      </w:r>
      <w:r>
        <w:rPr>
          <w:rFonts w:ascii="Rockwell" w:hAnsi="Rockwell"/>
        </w:rPr>
        <w:t>°</w:t>
      </w:r>
      <w:r w:rsidRPr="00C71696">
        <w:rPr>
          <w:rFonts w:asciiTheme="majorHAnsi" w:hAnsiTheme="majorHAnsi"/>
        </w:rPr>
        <w:t>F Low 42</w:t>
      </w:r>
      <w:r>
        <w:rPr>
          <w:rFonts w:ascii="Rockwell" w:hAnsi="Rockwell"/>
        </w:rPr>
        <w:t>°</w:t>
      </w:r>
      <w:r w:rsidRPr="00C71696">
        <w:rPr>
          <w:rFonts w:asciiTheme="majorHAnsi" w:hAnsiTheme="majorHAnsi"/>
        </w:rPr>
        <w:t>F</w:t>
      </w:r>
      <w:r>
        <w:rPr>
          <w:rFonts w:asciiTheme="majorHAnsi" w:hAnsiTheme="majorHAnsi"/>
        </w:rPr>
        <w:t>.</w:t>
      </w:r>
      <w:r w:rsidRPr="00C71696">
        <w:rPr>
          <w:rFonts w:asciiTheme="majorHAnsi" w:hAnsiTheme="majorHAnsi"/>
        </w:rPr>
        <w:t xml:space="preserve"> </w:t>
      </w:r>
    </w:p>
    <w:p w14:paraId="7C1D1B1B" w14:textId="1B7D3F81" w:rsidR="00BB563E" w:rsidRPr="00C71696" w:rsidRDefault="00BB563E" w:rsidP="00A04C39">
      <w:pPr>
        <w:jc w:val="both"/>
        <w:rPr>
          <w:rFonts w:asciiTheme="majorHAnsi" w:hAnsiTheme="majorHAnsi"/>
        </w:rPr>
      </w:pPr>
      <w:r w:rsidRPr="00C71696">
        <w:rPr>
          <w:rFonts w:asciiTheme="majorHAnsi" w:hAnsiTheme="majorHAnsi"/>
        </w:rPr>
        <w:t>Tuesday 5 February: Rain with possible snow mix. High 43</w:t>
      </w:r>
      <w:r>
        <w:rPr>
          <w:rFonts w:ascii="Rockwell" w:hAnsi="Rockwell"/>
        </w:rPr>
        <w:t>°</w:t>
      </w:r>
      <w:r w:rsidRPr="00C71696">
        <w:rPr>
          <w:rFonts w:asciiTheme="majorHAnsi" w:hAnsiTheme="majorHAnsi"/>
        </w:rPr>
        <w:t>F Low 29</w:t>
      </w:r>
      <w:r>
        <w:rPr>
          <w:rFonts w:ascii="Rockwell" w:hAnsi="Rockwell"/>
        </w:rPr>
        <w:t>°</w:t>
      </w:r>
      <w:r w:rsidRPr="00C71696">
        <w:rPr>
          <w:rFonts w:asciiTheme="majorHAnsi" w:hAnsiTheme="majorHAnsi"/>
        </w:rPr>
        <w:t>F</w:t>
      </w:r>
      <w:r>
        <w:rPr>
          <w:rFonts w:asciiTheme="majorHAnsi" w:hAnsiTheme="majorHAnsi"/>
        </w:rPr>
        <w:t>.</w:t>
      </w:r>
    </w:p>
    <w:p w14:paraId="03A5CECD" w14:textId="4475BDE6" w:rsidR="00BB563E" w:rsidRPr="00C71696" w:rsidRDefault="00BB563E" w:rsidP="00A04C39">
      <w:pPr>
        <w:jc w:val="both"/>
        <w:rPr>
          <w:rFonts w:asciiTheme="majorHAnsi" w:hAnsiTheme="majorHAnsi"/>
        </w:rPr>
      </w:pPr>
      <w:r w:rsidRPr="00C71696">
        <w:rPr>
          <w:rFonts w:asciiTheme="majorHAnsi" w:hAnsiTheme="majorHAnsi"/>
        </w:rPr>
        <w:t>Wednesday 6 February</w:t>
      </w:r>
      <w:r w:rsidR="002D5E9D">
        <w:rPr>
          <w:rFonts w:asciiTheme="majorHAnsi" w:hAnsiTheme="majorHAnsi"/>
        </w:rPr>
        <w:t>:</w:t>
      </w:r>
      <w:r w:rsidRPr="00C71696">
        <w:rPr>
          <w:rFonts w:asciiTheme="majorHAnsi" w:hAnsiTheme="majorHAnsi"/>
        </w:rPr>
        <w:t xml:space="preserve"> Chance of snow. High 36</w:t>
      </w:r>
      <w:r>
        <w:rPr>
          <w:rFonts w:ascii="Rockwell" w:hAnsi="Rockwell"/>
        </w:rPr>
        <w:t>°</w:t>
      </w:r>
      <w:r w:rsidRPr="00C71696">
        <w:rPr>
          <w:rFonts w:asciiTheme="majorHAnsi" w:hAnsiTheme="majorHAnsi"/>
        </w:rPr>
        <w:t>F Low 25</w:t>
      </w:r>
      <w:r>
        <w:rPr>
          <w:rFonts w:ascii="Rockwell" w:hAnsi="Rockwell"/>
        </w:rPr>
        <w:t>°</w:t>
      </w:r>
      <w:r w:rsidRPr="00C71696">
        <w:rPr>
          <w:rFonts w:asciiTheme="majorHAnsi" w:hAnsiTheme="majorHAnsi"/>
        </w:rPr>
        <w:t>F</w:t>
      </w:r>
      <w:r>
        <w:rPr>
          <w:rFonts w:asciiTheme="majorHAnsi" w:hAnsiTheme="majorHAnsi"/>
        </w:rPr>
        <w:t>.</w:t>
      </w:r>
    </w:p>
    <w:p w14:paraId="0AFB48D8" w14:textId="0CD5E366" w:rsidR="00BB563E" w:rsidRPr="00C71696" w:rsidRDefault="00BB563E" w:rsidP="00A04C39">
      <w:pPr>
        <w:jc w:val="both"/>
        <w:rPr>
          <w:rFonts w:asciiTheme="majorHAnsi" w:hAnsiTheme="majorHAnsi"/>
        </w:rPr>
      </w:pPr>
      <w:r w:rsidRPr="00C71696">
        <w:rPr>
          <w:rFonts w:asciiTheme="majorHAnsi" w:hAnsiTheme="majorHAnsi"/>
        </w:rPr>
        <w:t>Thursday 7 February: Partly cloudy. High 32</w:t>
      </w:r>
      <w:r>
        <w:rPr>
          <w:rFonts w:ascii="Rockwell" w:hAnsi="Rockwell"/>
        </w:rPr>
        <w:t>°</w:t>
      </w:r>
      <w:r w:rsidRPr="00C71696">
        <w:rPr>
          <w:rFonts w:asciiTheme="majorHAnsi" w:hAnsiTheme="majorHAnsi"/>
        </w:rPr>
        <w:t>F Low 24</w:t>
      </w:r>
      <w:r>
        <w:rPr>
          <w:rFonts w:ascii="Rockwell" w:hAnsi="Rockwell"/>
        </w:rPr>
        <w:t>°</w:t>
      </w:r>
      <w:r w:rsidRPr="00C71696">
        <w:rPr>
          <w:rFonts w:asciiTheme="majorHAnsi" w:hAnsiTheme="majorHAnsi"/>
        </w:rPr>
        <w:t>F</w:t>
      </w:r>
      <w:r>
        <w:rPr>
          <w:rFonts w:asciiTheme="majorHAnsi" w:hAnsiTheme="majorHAnsi"/>
        </w:rPr>
        <w:t>.</w:t>
      </w:r>
    </w:p>
    <w:p w14:paraId="65264D0D" w14:textId="0481672C" w:rsidR="00BB563E" w:rsidRPr="00C71696" w:rsidRDefault="00BB563E" w:rsidP="00A04C39">
      <w:pPr>
        <w:jc w:val="both"/>
        <w:rPr>
          <w:rFonts w:asciiTheme="majorHAnsi" w:hAnsiTheme="majorHAnsi"/>
        </w:rPr>
      </w:pPr>
      <w:r w:rsidRPr="00C71696">
        <w:rPr>
          <w:rFonts w:asciiTheme="majorHAnsi" w:hAnsiTheme="majorHAnsi"/>
        </w:rPr>
        <w:t>Friday 8 February: Partly cloudy. High 35</w:t>
      </w:r>
      <w:r>
        <w:rPr>
          <w:rFonts w:ascii="Rockwell" w:hAnsi="Rockwell"/>
        </w:rPr>
        <w:t>°</w:t>
      </w:r>
      <w:r w:rsidRPr="00C71696">
        <w:rPr>
          <w:rFonts w:asciiTheme="majorHAnsi" w:hAnsiTheme="majorHAnsi"/>
        </w:rPr>
        <w:t>F Low 23</w:t>
      </w:r>
      <w:r>
        <w:rPr>
          <w:rFonts w:ascii="Rockwell" w:hAnsi="Rockwell"/>
        </w:rPr>
        <w:t>°</w:t>
      </w:r>
      <w:r w:rsidRPr="00C71696">
        <w:rPr>
          <w:rFonts w:asciiTheme="majorHAnsi" w:hAnsiTheme="majorHAnsi"/>
        </w:rPr>
        <w:t>F</w:t>
      </w:r>
      <w:r>
        <w:rPr>
          <w:rFonts w:asciiTheme="majorHAnsi" w:hAnsiTheme="majorHAnsi"/>
        </w:rPr>
        <w:t>.</w:t>
      </w:r>
    </w:p>
    <w:p w14:paraId="78B01C14" w14:textId="77777777" w:rsidR="00563D36" w:rsidRPr="00C71696" w:rsidRDefault="00563D36" w:rsidP="00A04C39">
      <w:pPr>
        <w:jc w:val="both"/>
        <w:rPr>
          <w:rFonts w:asciiTheme="majorHAnsi" w:hAnsiTheme="majorHAnsi"/>
        </w:rPr>
      </w:pPr>
    </w:p>
    <w:p w14:paraId="76CF398C" w14:textId="77777777" w:rsidR="00563D36" w:rsidRPr="00C71696" w:rsidRDefault="00563D36" w:rsidP="00A04C39">
      <w:pPr>
        <w:jc w:val="both"/>
        <w:rPr>
          <w:rFonts w:asciiTheme="majorHAnsi" w:hAnsiTheme="majorHAnsi"/>
        </w:rPr>
      </w:pPr>
    </w:p>
    <w:p w14:paraId="56E256DC" w14:textId="77777777" w:rsidR="002D5E9D" w:rsidRDefault="00BB563E" w:rsidP="002D5E9D">
      <w:pPr>
        <w:spacing w:after="120"/>
        <w:jc w:val="both"/>
        <w:rPr>
          <w:rFonts w:asciiTheme="majorHAnsi" w:hAnsiTheme="majorHAnsi"/>
          <w:u w:val="single"/>
        </w:rPr>
      </w:pPr>
      <w:r w:rsidRPr="00C71696">
        <w:rPr>
          <w:rFonts w:asciiTheme="majorHAnsi" w:hAnsiTheme="majorHAnsi"/>
          <w:u w:val="single"/>
        </w:rPr>
        <w:t>Wednesday, February 6</w:t>
      </w:r>
      <w:r>
        <w:rPr>
          <w:rFonts w:asciiTheme="majorHAnsi" w:hAnsiTheme="majorHAnsi"/>
          <w:u w:val="single"/>
        </w:rPr>
        <w:t>th</w:t>
      </w:r>
      <w:r w:rsidRPr="00C71696">
        <w:rPr>
          <w:rFonts w:asciiTheme="majorHAnsi" w:hAnsiTheme="majorHAnsi"/>
          <w:u w:val="single"/>
        </w:rPr>
        <w:t>, 2019</w:t>
      </w:r>
      <w:r>
        <w:rPr>
          <w:rFonts w:asciiTheme="majorHAnsi" w:hAnsiTheme="majorHAnsi"/>
          <w:u w:val="single"/>
        </w:rPr>
        <w:t>:</w:t>
      </w:r>
    </w:p>
    <w:p w14:paraId="1AEFD94B" w14:textId="442B1EAC" w:rsidR="00A04C39" w:rsidRPr="002D5E9D" w:rsidRDefault="00BB563E" w:rsidP="00A04C39">
      <w:pPr>
        <w:jc w:val="both"/>
        <w:rPr>
          <w:rFonts w:asciiTheme="majorHAnsi" w:hAnsiTheme="majorHAnsi"/>
          <w:u w:val="single"/>
        </w:rPr>
      </w:pPr>
      <w:r>
        <w:rPr>
          <w:rFonts w:asciiTheme="majorHAnsi" w:hAnsiTheme="majorHAnsi"/>
        </w:rPr>
        <w:t>S</w:t>
      </w:r>
      <w:r w:rsidRPr="00C71696">
        <w:rPr>
          <w:rFonts w:asciiTheme="majorHAnsi" w:hAnsiTheme="majorHAnsi"/>
        </w:rPr>
        <w:t>ummary:  A major storm system generally brought between 9 and 14 inches of snow to Utah Valleys Wednesday with more lake effect possible into Thursday morning. See https://www.cocorahs.org/ for a map of snowfall totals.</w:t>
      </w:r>
    </w:p>
    <w:p w14:paraId="2E047720" w14:textId="24345706" w:rsidR="00BB563E" w:rsidRPr="00C71696" w:rsidRDefault="00BB563E" w:rsidP="00A04C39">
      <w:pPr>
        <w:jc w:val="both"/>
        <w:rPr>
          <w:rFonts w:asciiTheme="majorHAnsi" w:hAnsiTheme="majorHAnsi"/>
        </w:rPr>
      </w:pPr>
      <w:r w:rsidRPr="00C71696">
        <w:rPr>
          <w:rFonts w:asciiTheme="majorHAnsi" w:hAnsiTheme="majorHAnsi"/>
        </w:rPr>
        <w:br/>
        <w:t xml:space="preserve">A large trough over the western US will keep air quality good through next weekend </w:t>
      </w:r>
      <w:r w:rsidRPr="00C71696">
        <w:rPr>
          <w:rFonts w:asciiTheme="majorHAnsi" w:hAnsiTheme="majorHAnsi"/>
        </w:rPr>
        <w:lastRenderedPageBreak/>
        <w:t xml:space="preserve">with breezy conditions and moderating temperatures.  Snow possible Monday. Yet additional storms may affect the region going into the middle of Feb. </w:t>
      </w:r>
    </w:p>
    <w:p w14:paraId="7513582A" w14:textId="47F1C6CB" w:rsidR="00BB563E" w:rsidRDefault="00BB563E" w:rsidP="00A04C39">
      <w:pPr>
        <w:jc w:val="both"/>
        <w:rPr>
          <w:rFonts w:asciiTheme="majorHAnsi" w:hAnsiTheme="majorHAnsi"/>
        </w:rPr>
      </w:pPr>
      <w:r w:rsidRPr="00C71696">
        <w:rPr>
          <w:rFonts w:asciiTheme="majorHAnsi" w:hAnsiTheme="majorHAnsi"/>
        </w:rPr>
        <w:t>Daily forecast info will be provided once a persistent cold air pool period has been identified in weather guidance models.</w:t>
      </w:r>
    </w:p>
    <w:p w14:paraId="022A2737" w14:textId="77777777" w:rsidR="00BB563E" w:rsidRPr="00C71696" w:rsidRDefault="00BB563E" w:rsidP="00A04C39">
      <w:pPr>
        <w:jc w:val="both"/>
        <w:rPr>
          <w:rFonts w:asciiTheme="majorHAnsi" w:hAnsiTheme="majorHAnsi"/>
        </w:rPr>
      </w:pPr>
    </w:p>
    <w:p w14:paraId="655534B0" w14:textId="7DF03ABD" w:rsidR="00BB563E" w:rsidRDefault="00BB563E" w:rsidP="002D5E9D">
      <w:pPr>
        <w:spacing w:after="120"/>
        <w:jc w:val="both"/>
        <w:rPr>
          <w:rFonts w:asciiTheme="majorHAnsi" w:hAnsiTheme="majorHAnsi"/>
          <w:u w:val="single"/>
        </w:rPr>
      </w:pPr>
      <w:r w:rsidRPr="00C71696">
        <w:rPr>
          <w:rFonts w:asciiTheme="majorHAnsi" w:hAnsiTheme="majorHAnsi"/>
          <w:u w:val="single"/>
        </w:rPr>
        <w:t>Friday, February 8</w:t>
      </w:r>
      <w:r>
        <w:rPr>
          <w:rFonts w:asciiTheme="majorHAnsi" w:hAnsiTheme="majorHAnsi"/>
          <w:u w:val="single"/>
        </w:rPr>
        <w:t>th</w:t>
      </w:r>
      <w:r w:rsidRPr="00C71696">
        <w:rPr>
          <w:rFonts w:asciiTheme="majorHAnsi" w:hAnsiTheme="majorHAnsi"/>
          <w:u w:val="single"/>
        </w:rPr>
        <w:t>, 2019</w:t>
      </w:r>
      <w:r>
        <w:rPr>
          <w:rFonts w:asciiTheme="majorHAnsi" w:hAnsiTheme="majorHAnsi"/>
          <w:u w:val="single"/>
        </w:rPr>
        <w:t>:</w:t>
      </w:r>
    </w:p>
    <w:p w14:paraId="122F3EAB" w14:textId="0AA904FE" w:rsidR="00BB563E" w:rsidRPr="00C71696" w:rsidRDefault="00BB563E" w:rsidP="00A04C39">
      <w:pPr>
        <w:jc w:val="both"/>
        <w:rPr>
          <w:rFonts w:asciiTheme="majorHAnsi" w:hAnsiTheme="majorHAnsi"/>
        </w:rPr>
      </w:pPr>
      <w:bookmarkStart w:id="8" w:name="6929072215848523558"/>
      <w:bookmarkEnd w:id="8"/>
      <w:r w:rsidRPr="00C71696">
        <w:rPr>
          <w:rFonts w:asciiTheme="majorHAnsi" w:hAnsiTheme="majorHAnsi"/>
        </w:rPr>
        <w:t xml:space="preserve">Summary:  A storm system will approach Utah Sunday afternoon, increasing southerly winds and keeping the deep </w:t>
      </w:r>
      <w:r w:rsidR="002D5E9D" w:rsidRPr="00C71696">
        <w:rPr>
          <w:rFonts w:asciiTheme="majorHAnsi" w:hAnsiTheme="majorHAnsi"/>
        </w:rPr>
        <w:t>snow cover</w:t>
      </w:r>
      <w:r w:rsidRPr="00C71696">
        <w:rPr>
          <w:rFonts w:asciiTheme="majorHAnsi" w:hAnsiTheme="majorHAnsi"/>
        </w:rPr>
        <w:t xml:space="preserve"> and cold temperatures from gener</w:t>
      </w:r>
      <w:r>
        <w:rPr>
          <w:rFonts w:asciiTheme="majorHAnsi" w:hAnsiTheme="majorHAnsi"/>
        </w:rPr>
        <w:t xml:space="preserve">ating much pollution build-up. </w:t>
      </w:r>
      <w:r w:rsidRPr="00C71696">
        <w:rPr>
          <w:rFonts w:asciiTheme="majorHAnsi" w:hAnsiTheme="majorHAnsi"/>
        </w:rPr>
        <w:t>Another snowstorm is possible Sunday night into Monday morning. Unsettled conditions with another cold storm possi</w:t>
      </w:r>
      <w:r>
        <w:rPr>
          <w:rFonts w:asciiTheme="majorHAnsi" w:hAnsiTheme="majorHAnsi"/>
        </w:rPr>
        <w:t>ble Wed-Thursday next week.   </w:t>
      </w:r>
      <w:r w:rsidRPr="00C71696">
        <w:rPr>
          <w:rFonts w:asciiTheme="majorHAnsi" w:hAnsiTheme="majorHAnsi"/>
        </w:rPr>
        <w:t xml:space="preserve">No persistent cold-air pools are forecast for the next 7 days at this point. </w:t>
      </w:r>
    </w:p>
    <w:p w14:paraId="3983EDFA" w14:textId="77777777" w:rsidR="00BB563E" w:rsidRDefault="00BB563E" w:rsidP="00A04C39">
      <w:pPr>
        <w:jc w:val="both"/>
        <w:rPr>
          <w:rFonts w:asciiTheme="majorHAnsi" w:hAnsiTheme="majorHAnsi"/>
        </w:rPr>
      </w:pPr>
      <w:r w:rsidRPr="00C71696">
        <w:rPr>
          <w:rFonts w:asciiTheme="majorHAnsi" w:hAnsiTheme="majorHAnsi"/>
        </w:rPr>
        <w:t>Daily forecast info will be provided once a persistent cold air pool period has been identified in weather guidance models.</w:t>
      </w:r>
    </w:p>
    <w:p w14:paraId="6CC12EDB" w14:textId="77777777" w:rsidR="00BB563E" w:rsidRDefault="00BB563E" w:rsidP="00A04C39">
      <w:pPr>
        <w:jc w:val="both"/>
        <w:rPr>
          <w:rFonts w:asciiTheme="majorHAnsi" w:hAnsiTheme="majorHAnsi"/>
        </w:rPr>
      </w:pPr>
    </w:p>
    <w:p w14:paraId="14D94746" w14:textId="79DDF551" w:rsidR="00BB563E" w:rsidRDefault="00BB563E" w:rsidP="002D5E9D">
      <w:pPr>
        <w:spacing w:after="120"/>
        <w:jc w:val="both"/>
        <w:rPr>
          <w:rFonts w:asciiTheme="majorHAnsi" w:hAnsiTheme="majorHAnsi"/>
          <w:u w:val="single"/>
        </w:rPr>
      </w:pPr>
      <w:r w:rsidRPr="00C71696">
        <w:rPr>
          <w:rFonts w:asciiTheme="majorHAnsi" w:hAnsiTheme="majorHAnsi"/>
          <w:u w:val="single"/>
        </w:rPr>
        <w:t>Monday, February 11</w:t>
      </w:r>
      <w:r>
        <w:rPr>
          <w:rFonts w:asciiTheme="majorHAnsi" w:hAnsiTheme="majorHAnsi"/>
          <w:u w:val="single"/>
        </w:rPr>
        <w:t>th</w:t>
      </w:r>
      <w:r w:rsidRPr="00C71696">
        <w:rPr>
          <w:rFonts w:asciiTheme="majorHAnsi" w:hAnsiTheme="majorHAnsi"/>
          <w:u w:val="single"/>
        </w:rPr>
        <w:t>, 2019</w:t>
      </w:r>
      <w:r>
        <w:rPr>
          <w:rFonts w:asciiTheme="majorHAnsi" w:hAnsiTheme="majorHAnsi"/>
          <w:u w:val="single"/>
        </w:rPr>
        <w:t>:</w:t>
      </w:r>
    </w:p>
    <w:p w14:paraId="2D9EC2A3" w14:textId="77777777" w:rsidR="002D5E9D" w:rsidRDefault="00BB563E" w:rsidP="00A04C39">
      <w:pPr>
        <w:jc w:val="both"/>
        <w:rPr>
          <w:rFonts w:asciiTheme="majorHAnsi" w:hAnsiTheme="majorHAnsi"/>
        </w:rPr>
      </w:pPr>
      <w:bookmarkStart w:id="9" w:name="7972095275796015777"/>
      <w:bookmarkEnd w:id="9"/>
      <w:r w:rsidRPr="00C71696">
        <w:rPr>
          <w:rFonts w:asciiTheme="majorHAnsi" w:hAnsiTheme="majorHAnsi"/>
        </w:rPr>
        <w:t>Summary:  Another storm system will approach Utah Wednesday afternoon through Thursday, increasing southerly winds and keeping the air clean. The storm looks to be primarily a rain/sno</w:t>
      </w:r>
      <w:r>
        <w:rPr>
          <w:rFonts w:asciiTheme="majorHAnsi" w:hAnsiTheme="majorHAnsi"/>
        </w:rPr>
        <w:t xml:space="preserve">w mix in the Valley locations. </w:t>
      </w:r>
      <w:r w:rsidRPr="00C71696">
        <w:rPr>
          <w:rFonts w:asciiTheme="majorHAnsi" w:hAnsiTheme="majorHAnsi"/>
        </w:rPr>
        <w:t>Yet another cold front and snowstorm is possible Saturday, with cold and unsettled conditions with light snow lingering into early next week.</w:t>
      </w:r>
    </w:p>
    <w:p w14:paraId="1D2B2D64" w14:textId="3E9DBAAF" w:rsidR="00BB563E" w:rsidRPr="002D5E9D" w:rsidRDefault="00BB563E" w:rsidP="00A04C39">
      <w:pPr>
        <w:jc w:val="both"/>
        <w:rPr>
          <w:rFonts w:asciiTheme="majorHAnsi" w:hAnsiTheme="majorHAnsi"/>
        </w:rPr>
      </w:pPr>
      <w:r w:rsidRPr="00C71696">
        <w:rPr>
          <w:rFonts w:asciiTheme="majorHAnsi" w:hAnsiTheme="majorHAnsi"/>
        </w:rPr>
        <w:t xml:space="preserve">No persistent cold-air pools are forecast for the next 7 days at this point, and with the climatological end of "inversion season" in mid-February, it is looking increasingly likely that the winter pollution </w:t>
      </w:r>
      <w:r>
        <w:rPr>
          <w:rFonts w:asciiTheme="majorHAnsi" w:hAnsiTheme="majorHAnsi"/>
        </w:rPr>
        <w:t xml:space="preserve">season is over. </w:t>
      </w:r>
      <w:r w:rsidRPr="00C71696">
        <w:rPr>
          <w:rFonts w:asciiTheme="majorHAnsi" w:hAnsiTheme="majorHAnsi"/>
        </w:rPr>
        <w:t>Daily forecast info will be provided once a persistent cold air pool period has been identif</w:t>
      </w:r>
      <w:r>
        <w:rPr>
          <w:rFonts w:asciiTheme="majorHAnsi" w:hAnsiTheme="majorHAnsi"/>
        </w:rPr>
        <w:t>ied in weather guidance models.</w:t>
      </w:r>
    </w:p>
    <w:p w14:paraId="1C79220F" w14:textId="77777777" w:rsidR="00BB563E" w:rsidRDefault="00BB563E" w:rsidP="00A04C39">
      <w:pPr>
        <w:jc w:val="both"/>
        <w:rPr>
          <w:rFonts w:asciiTheme="majorHAnsi" w:hAnsiTheme="majorHAnsi"/>
          <w:u w:val="single"/>
        </w:rPr>
      </w:pPr>
    </w:p>
    <w:p w14:paraId="02393B80" w14:textId="400DC797" w:rsidR="00860C1F" w:rsidRPr="00C71696" w:rsidRDefault="00860C1F" w:rsidP="002D5E9D">
      <w:pPr>
        <w:spacing w:after="120"/>
        <w:jc w:val="both"/>
        <w:rPr>
          <w:rFonts w:asciiTheme="majorHAnsi" w:hAnsiTheme="majorHAnsi"/>
          <w:u w:val="single"/>
        </w:rPr>
      </w:pPr>
      <w:r w:rsidRPr="00C71696">
        <w:rPr>
          <w:rFonts w:asciiTheme="majorHAnsi" w:hAnsiTheme="majorHAnsi"/>
          <w:u w:val="single"/>
        </w:rPr>
        <w:t>Saturday, February 16</w:t>
      </w:r>
      <w:r w:rsidR="00BB563E">
        <w:rPr>
          <w:rFonts w:asciiTheme="majorHAnsi" w:hAnsiTheme="majorHAnsi"/>
          <w:u w:val="single"/>
        </w:rPr>
        <w:t>th</w:t>
      </w:r>
      <w:r w:rsidRPr="00C71696">
        <w:rPr>
          <w:rFonts w:asciiTheme="majorHAnsi" w:hAnsiTheme="majorHAnsi"/>
          <w:u w:val="single"/>
        </w:rPr>
        <w:t>, 2019</w:t>
      </w:r>
      <w:r w:rsidR="00BB563E">
        <w:rPr>
          <w:rFonts w:asciiTheme="majorHAnsi" w:hAnsiTheme="majorHAnsi"/>
          <w:u w:val="single"/>
        </w:rPr>
        <w:t>:</w:t>
      </w:r>
    </w:p>
    <w:p w14:paraId="68AC5BEA" w14:textId="6BAEB176" w:rsidR="00860C1F" w:rsidRPr="00C71696" w:rsidRDefault="00860C1F" w:rsidP="00A04C39">
      <w:pPr>
        <w:jc w:val="both"/>
        <w:rPr>
          <w:rFonts w:asciiTheme="majorHAnsi" w:hAnsiTheme="majorHAnsi"/>
        </w:rPr>
      </w:pPr>
      <w:bookmarkStart w:id="10" w:name="4719657459171258051"/>
      <w:bookmarkEnd w:id="10"/>
      <w:r w:rsidRPr="00C71696">
        <w:rPr>
          <w:rFonts w:asciiTheme="majorHAnsi" w:hAnsiTheme="majorHAnsi"/>
        </w:rPr>
        <w:t>Summary:  Cool temperatures and scattered snow showers will impact Utah through the weekend. A broad trough will keep unseasonably cool temperatures and well-mixed conditions through next week. A stronger storm is possible later next week.</w:t>
      </w:r>
    </w:p>
    <w:p w14:paraId="5C24910A" w14:textId="2793790F" w:rsidR="00E7223C" w:rsidRPr="00C71696" w:rsidRDefault="00860C1F" w:rsidP="002D5E9D">
      <w:pPr>
        <w:jc w:val="both"/>
        <w:rPr>
          <w:rFonts w:asciiTheme="majorHAnsi" w:hAnsiTheme="majorHAnsi"/>
        </w:rPr>
      </w:pPr>
      <w:r w:rsidRPr="00C71696">
        <w:rPr>
          <w:rFonts w:asciiTheme="majorHAnsi" w:hAnsiTheme="majorHAnsi"/>
        </w:rPr>
        <w:t>No persistent cold-air pools are forecast for the next 7 days at this point, and with the climatological end of "inversion season" in mid-February, it is looking almost certain that the winter pollution season is over.</w:t>
      </w:r>
    </w:p>
    <w:sectPr w:rsidR="00E7223C" w:rsidRPr="00C71696" w:rsidSect="006C1404">
      <w:footerReference w:type="even" r:id="rId39"/>
      <w:footerReference w:type="default" r:id="rId40"/>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0E281A" w14:textId="77777777" w:rsidR="009E6DDC" w:rsidRDefault="009E6DDC" w:rsidP="00904BEA">
      <w:r>
        <w:separator/>
      </w:r>
    </w:p>
  </w:endnote>
  <w:endnote w:type="continuationSeparator" w:id="0">
    <w:p w14:paraId="471DD6D1" w14:textId="77777777" w:rsidR="009E6DDC" w:rsidRDefault="009E6DDC" w:rsidP="00904B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Rockwell">
    <w:panose1 w:val="02060603020205020403"/>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317AE" w14:textId="77777777" w:rsidR="009E6DDC" w:rsidRDefault="009E6DDC" w:rsidP="00904B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F04BA6" w14:textId="77777777" w:rsidR="009E6DDC" w:rsidRDefault="009E6DDC" w:rsidP="00904BE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592D5" w14:textId="77777777" w:rsidR="009E6DDC" w:rsidRDefault="009E6DDC" w:rsidP="00904B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32258">
      <w:rPr>
        <w:rStyle w:val="PageNumber"/>
        <w:noProof/>
      </w:rPr>
      <w:t>2</w:t>
    </w:r>
    <w:r>
      <w:rPr>
        <w:rStyle w:val="PageNumber"/>
      </w:rPr>
      <w:fldChar w:fldCharType="end"/>
    </w:r>
  </w:p>
  <w:p w14:paraId="7F2ED5A9" w14:textId="77777777" w:rsidR="009E6DDC" w:rsidRDefault="009E6DDC" w:rsidP="00904BE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1C948C" w14:textId="77777777" w:rsidR="009E6DDC" w:rsidRDefault="009E6DDC" w:rsidP="00904BEA">
      <w:r>
        <w:separator/>
      </w:r>
    </w:p>
  </w:footnote>
  <w:footnote w:type="continuationSeparator" w:id="0">
    <w:p w14:paraId="0BC515E8" w14:textId="77777777" w:rsidR="009E6DDC" w:rsidRDefault="009E6DDC" w:rsidP="00904BE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B223C7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rik">
    <w15:presenceInfo w15:providerId="None" w15:userId="Eri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3A90"/>
    <w:rsid w:val="00004B1E"/>
    <w:rsid w:val="000457F0"/>
    <w:rsid w:val="00054F01"/>
    <w:rsid w:val="000A0ABD"/>
    <w:rsid w:val="000B2039"/>
    <w:rsid w:val="000B6D99"/>
    <w:rsid w:val="00101F68"/>
    <w:rsid w:val="0010620F"/>
    <w:rsid w:val="00132953"/>
    <w:rsid w:val="001330C8"/>
    <w:rsid w:val="001B7A31"/>
    <w:rsid w:val="001D4940"/>
    <w:rsid w:val="0021386B"/>
    <w:rsid w:val="00237889"/>
    <w:rsid w:val="00241680"/>
    <w:rsid w:val="00241C32"/>
    <w:rsid w:val="0026288B"/>
    <w:rsid w:val="00265D3E"/>
    <w:rsid w:val="002A2698"/>
    <w:rsid w:val="002B67FA"/>
    <w:rsid w:val="002C0AC2"/>
    <w:rsid w:val="002C2EE8"/>
    <w:rsid w:val="002D5E9D"/>
    <w:rsid w:val="003311A6"/>
    <w:rsid w:val="003406C4"/>
    <w:rsid w:val="00351109"/>
    <w:rsid w:val="00366271"/>
    <w:rsid w:val="00406CB0"/>
    <w:rsid w:val="0044565F"/>
    <w:rsid w:val="004A07C1"/>
    <w:rsid w:val="004A33CF"/>
    <w:rsid w:val="004D1B6B"/>
    <w:rsid w:val="004D1FAB"/>
    <w:rsid w:val="00502EB6"/>
    <w:rsid w:val="00563D36"/>
    <w:rsid w:val="005A2E6A"/>
    <w:rsid w:val="005F3FFF"/>
    <w:rsid w:val="00666E55"/>
    <w:rsid w:val="0068158C"/>
    <w:rsid w:val="006C1404"/>
    <w:rsid w:val="006C44FA"/>
    <w:rsid w:val="006F24F5"/>
    <w:rsid w:val="00700533"/>
    <w:rsid w:val="007302BF"/>
    <w:rsid w:val="00753335"/>
    <w:rsid w:val="007667ED"/>
    <w:rsid w:val="00770FBA"/>
    <w:rsid w:val="0078678E"/>
    <w:rsid w:val="00793A90"/>
    <w:rsid w:val="00815F87"/>
    <w:rsid w:val="00860C1F"/>
    <w:rsid w:val="008814A2"/>
    <w:rsid w:val="00886FE4"/>
    <w:rsid w:val="008E413A"/>
    <w:rsid w:val="00904BEA"/>
    <w:rsid w:val="00932518"/>
    <w:rsid w:val="0094100A"/>
    <w:rsid w:val="009C2119"/>
    <w:rsid w:val="009C28F4"/>
    <w:rsid w:val="009C573A"/>
    <w:rsid w:val="009E5879"/>
    <w:rsid w:val="009E6DDC"/>
    <w:rsid w:val="00A04C39"/>
    <w:rsid w:val="00A32A87"/>
    <w:rsid w:val="00A82A6F"/>
    <w:rsid w:val="00A87CEF"/>
    <w:rsid w:val="00B14EC2"/>
    <w:rsid w:val="00B424D6"/>
    <w:rsid w:val="00B767D2"/>
    <w:rsid w:val="00BB563E"/>
    <w:rsid w:val="00C15BC0"/>
    <w:rsid w:val="00C241DA"/>
    <w:rsid w:val="00C4666D"/>
    <w:rsid w:val="00C71696"/>
    <w:rsid w:val="00C73673"/>
    <w:rsid w:val="00CA7E7A"/>
    <w:rsid w:val="00CD1B0A"/>
    <w:rsid w:val="00CE2501"/>
    <w:rsid w:val="00CF53D3"/>
    <w:rsid w:val="00D0508A"/>
    <w:rsid w:val="00D103FC"/>
    <w:rsid w:val="00D32258"/>
    <w:rsid w:val="00D42541"/>
    <w:rsid w:val="00D61091"/>
    <w:rsid w:val="00DA066D"/>
    <w:rsid w:val="00DB2FBA"/>
    <w:rsid w:val="00DB7B8C"/>
    <w:rsid w:val="00DC5EDB"/>
    <w:rsid w:val="00DD622F"/>
    <w:rsid w:val="00E7223C"/>
    <w:rsid w:val="00E763A8"/>
    <w:rsid w:val="00EA33FD"/>
    <w:rsid w:val="00EA4879"/>
    <w:rsid w:val="00EB788E"/>
    <w:rsid w:val="00EB7BED"/>
    <w:rsid w:val="00ED064C"/>
    <w:rsid w:val="00EE567A"/>
    <w:rsid w:val="00F21FED"/>
    <w:rsid w:val="00F52BAE"/>
    <w:rsid w:val="00F644CF"/>
    <w:rsid w:val="00F668F3"/>
    <w:rsid w:val="00F77918"/>
    <w:rsid w:val="00F94AE8"/>
    <w:rsid w:val="00FD649E"/>
    <w:rsid w:val="00FE57B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47F35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904BE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F24F5"/>
    <w:pPr>
      <w:keepNext/>
      <w:keepLines/>
      <w:spacing w:before="120" w:after="120" w:line="259" w:lineRule="auto"/>
      <w:outlineLvl w:val="1"/>
    </w:pPr>
    <w:rPr>
      <w:rFonts w:asciiTheme="majorHAnsi" w:eastAsiaTheme="majorEastAsia" w:hAnsiTheme="majorHAnsi" w:cstheme="majorBidi"/>
      <w:sz w:val="26"/>
      <w:szCs w:val="26"/>
      <w:lang w:eastAsia="en-US"/>
    </w:rPr>
  </w:style>
  <w:style w:type="paragraph" w:styleId="Heading3">
    <w:name w:val="heading 3"/>
    <w:basedOn w:val="Normal"/>
    <w:next w:val="Normal"/>
    <w:link w:val="Heading3Char"/>
    <w:uiPriority w:val="9"/>
    <w:semiHidden/>
    <w:unhideWhenUsed/>
    <w:qFormat/>
    <w:rsid w:val="00860C1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E7223C"/>
    <w:rPr>
      <w:rFonts w:ascii="Cambria" w:eastAsia="Cambria" w:hAnsi="Cambria" w:cs="Cambria"/>
      <w:sz w:val="24"/>
      <w:szCs w:val="24"/>
      <w:lang w:eastAsia="en-US"/>
    </w:rPr>
  </w:style>
  <w:style w:type="table" w:styleId="TableGrid">
    <w:name w:val="Table Grid"/>
    <w:basedOn w:val="TableNormal"/>
    <w:uiPriority w:val="59"/>
    <w:rsid w:val="00F94A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94AE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4AE8"/>
    <w:rPr>
      <w:rFonts w:ascii="Lucida Grande" w:hAnsi="Lucida Grande" w:cs="Lucida Grande"/>
      <w:sz w:val="18"/>
      <w:szCs w:val="18"/>
    </w:rPr>
  </w:style>
  <w:style w:type="paragraph" w:styleId="Footer">
    <w:name w:val="footer"/>
    <w:basedOn w:val="Normal"/>
    <w:link w:val="FooterChar"/>
    <w:uiPriority w:val="99"/>
    <w:unhideWhenUsed/>
    <w:rsid w:val="00904BEA"/>
    <w:pPr>
      <w:tabs>
        <w:tab w:val="center" w:pos="4320"/>
        <w:tab w:val="right" w:pos="8640"/>
      </w:tabs>
    </w:pPr>
  </w:style>
  <w:style w:type="character" w:customStyle="1" w:styleId="FooterChar">
    <w:name w:val="Footer Char"/>
    <w:basedOn w:val="DefaultParagraphFont"/>
    <w:link w:val="Footer"/>
    <w:uiPriority w:val="99"/>
    <w:rsid w:val="00904BEA"/>
    <w:rPr>
      <w:sz w:val="24"/>
      <w:szCs w:val="24"/>
    </w:rPr>
  </w:style>
  <w:style w:type="character" w:styleId="PageNumber">
    <w:name w:val="page number"/>
    <w:basedOn w:val="DefaultParagraphFont"/>
    <w:uiPriority w:val="99"/>
    <w:semiHidden/>
    <w:unhideWhenUsed/>
    <w:rsid w:val="00904BEA"/>
  </w:style>
  <w:style w:type="paragraph" w:styleId="Title">
    <w:name w:val="Title"/>
    <w:basedOn w:val="Normal"/>
    <w:next w:val="Normal"/>
    <w:link w:val="TitleChar"/>
    <w:uiPriority w:val="10"/>
    <w:qFormat/>
    <w:rsid w:val="00904BE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04BE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904B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904BEA"/>
    <w:rPr>
      <w:rFonts w:asciiTheme="majorHAnsi" w:eastAsiaTheme="majorEastAsia" w:hAnsiTheme="majorHAnsi" w:cstheme="majorBidi"/>
      <w:i/>
      <w:iCs/>
      <w:color w:val="4F81BD" w:themeColor="accent1"/>
      <w:spacing w:val="15"/>
      <w:sz w:val="24"/>
      <w:szCs w:val="24"/>
    </w:rPr>
  </w:style>
  <w:style w:type="character" w:styleId="SubtleReference">
    <w:name w:val="Subtle Reference"/>
    <w:basedOn w:val="DefaultParagraphFont"/>
    <w:uiPriority w:val="31"/>
    <w:qFormat/>
    <w:rsid w:val="00904BEA"/>
    <w:rPr>
      <w:smallCaps/>
      <w:color w:val="C0504D" w:themeColor="accent2"/>
      <w:u w:val="single"/>
    </w:rPr>
  </w:style>
  <w:style w:type="character" w:customStyle="1" w:styleId="Heading1Char">
    <w:name w:val="Heading 1 Char"/>
    <w:basedOn w:val="DefaultParagraphFont"/>
    <w:link w:val="Heading1"/>
    <w:uiPriority w:val="9"/>
    <w:rsid w:val="00904BE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904BEA"/>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semiHidden/>
    <w:unhideWhenUsed/>
    <w:rsid w:val="00904BEA"/>
    <w:pPr>
      <w:spacing w:before="120"/>
    </w:pPr>
    <w:rPr>
      <w:rFonts w:asciiTheme="majorHAnsi" w:hAnsiTheme="majorHAnsi"/>
      <w:b/>
      <w:color w:val="548DD4"/>
    </w:rPr>
  </w:style>
  <w:style w:type="paragraph" w:styleId="TOC2">
    <w:name w:val="toc 2"/>
    <w:basedOn w:val="Normal"/>
    <w:next w:val="Normal"/>
    <w:autoRedefine/>
    <w:uiPriority w:val="39"/>
    <w:semiHidden/>
    <w:unhideWhenUsed/>
    <w:rsid w:val="00904BEA"/>
    <w:rPr>
      <w:sz w:val="22"/>
      <w:szCs w:val="22"/>
    </w:rPr>
  </w:style>
  <w:style w:type="paragraph" w:styleId="TOC3">
    <w:name w:val="toc 3"/>
    <w:basedOn w:val="Normal"/>
    <w:next w:val="Normal"/>
    <w:autoRedefine/>
    <w:uiPriority w:val="39"/>
    <w:semiHidden/>
    <w:unhideWhenUsed/>
    <w:rsid w:val="00904BEA"/>
    <w:pPr>
      <w:ind w:left="240"/>
    </w:pPr>
    <w:rPr>
      <w:i/>
      <w:sz w:val="22"/>
      <w:szCs w:val="22"/>
    </w:rPr>
  </w:style>
  <w:style w:type="paragraph" w:styleId="TOC4">
    <w:name w:val="toc 4"/>
    <w:basedOn w:val="Normal"/>
    <w:next w:val="Normal"/>
    <w:autoRedefine/>
    <w:uiPriority w:val="39"/>
    <w:semiHidden/>
    <w:unhideWhenUsed/>
    <w:rsid w:val="00904BEA"/>
    <w:pPr>
      <w:pBdr>
        <w:between w:val="double" w:sz="6" w:space="0" w:color="auto"/>
      </w:pBdr>
      <w:ind w:left="480"/>
    </w:pPr>
    <w:rPr>
      <w:sz w:val="20"/>
      <w:szCs w:val="20"/>
    </w:rPr>
  </w:style>
  <w:style w:type="paragraph" w:styleId="TOC5">
    <w:name w:val="toc 5"/>
    <w:basedOn w:val="Normal"/>
    <w:next w:val="Normal"/>
    <w:autoRedefine/>
    <w:uiPriority w:val="39"/>
    <w:semiHidden/>
    <w:unhideWhenUsed/>
    <w:rsid w:val="00904BEA"/>
    <w:pPr>
      <w:pBdr>
        <w:between w:val="double" w:sz="6" w:space="0" w:color="auto"/>
      </w:pBdr>
      <w:ind w:left="720"/>
    </w:pPr>
    <w:rPr>
      <w:sz w:val="20"/>
      <w:szCs w:val="20"/>
    </w:rPr>
  </w:style>
  <w:style w:type="paragraph" w:styleId="TOC6">
    <w:name w:val="toc 6"/>
    <w:basedOn w:val="Normal"/>
    <w:next w:val="Normal"/>
    <w:autoRedefine/>
    <w:uiPriority w:val="39"/>
    <w:semiHidden/>
    <w:unhideWhenUsed/>
    <w:rsid w:val="00904BEA"/>
    <w:pPr>
      <w:pBdr>
        <w:between w:val="double" w:sz="6" w:space="0" w:color="auto"/>
      </w:pBdr>
      <w:ind w:left="960"/>
    </w:pPr>
    <w:rPr>
      <w:sz w:val="20"/>
      <w:szCs w:val="20"/>
    </w:rPr>
  </w:style>
  <w:style w:type="paragraph" w:styleId="TOC7">
    <w:name w:val="toc 7"/>
    <w:basedOn w:val="Normal"/>
    <w:next w:val="Normal"/>
    <w:autoRedefine/>
    <w:uiPriority w:val="39"/>
    <w:semiHidden/>
    <w:unhideWhenUsed/>
    <w:rsid w:val="00904BEA"/>
    <w:pPr>
      <w:pBdr>
        <w:between w:val="double" w:sz="6" w:space="0" w:color="auto"/>
      </w:pBdr>
      <w:ind w:left="1200"/>
    </w:pPr>
    <w:rPr>
      <w:sz w:val="20"/>
      <w:szCs w:val="20"/>
    </w:rPr>
  </w:style>
  <w:style w:type="paragraph" w:styleId="TOC8">
    <w:name w:val="toc 8"/>
    <w:basedOn w:val="Normal"/>
    <w:next w:val="Normal"/>
    <w:autoRedefine/>
    <w:uiPriority w:val="39"/>
    <w:semiHidden/>
    <w:unhideWhenUsed/>
    <w:rsid w:val="00904BEA"/>
    <w:pPr>
      <w:pBdr>
        <w:between w:val="double" w:sz="6" w:space="0" w:color="auto"/>
      </w:pBdr>
      <w:ind w:left="1440"/>
    </w:pPr>
    <w:rPr>
      <w:sz w:val="20"/>
      <w:szCs w:val="20"/>
    </w:rPr>
  </w:style>
  <w:style w:type="paragraph" w:styleId="TOC9">
    <w:name w:val="toc 9"/>
    <w:basedOn w:val="Normal"/>
    <w:next w:val="Normal"/>
    <w:autoRedefine/>
    <w:uiPriority w:val="39"/>
    <w:semiHidden/>
    <w:unhideWhenUsed/>
    <w:rsid w:val="00904BEA"/>
    <w:pPr>
      <w:pBdr>
        <w:between w:val="double" w:sz="6" w:space="0" w:color="auto"/>
      </w:pBdr>
      <w:ind w:left="1680"/>
    </w:pPr>
    <w:rPr>
      <w:sz w:val="20"/>
      <w:szCs w:val="20"/>
    </w:rPr>
  </w:style>
  <w:style w:type="character" w:customStyle="1" w:styleId="Heading2Char">
    <w:name w:val="Heading 2 Char"/>
    <w:basedOn w:val="DefaultParagraphFont"/>
    <w:link w:val="Heading2"/>
    <w:uiPriority w:val="9"/>
    <w:rsid w:val="006F24F5"/>
    <w:rPr>
      <w:rFonts w:asciiTheme="majorHAnsi" w:eastAsiaTheme="majorEastAsia" w:hAnsiTheme="majorHAnsi" w:cstheme="majorBidi"/>
      <w:sz w:val="26"/>
      <w:szCs w:val="26"/>
      <w:lang w:eastAsia="en-US"/>
    </w:rPr>
  </w:style>
  <w:style w:type="paragraph" w:styleId="NormalWeb">
    <w:name w:val="Normal (Web)"/>
    <w:basedOn w:val="Normal"/>
    <w:uiPriority w:val="99"/>
    <w:unhideWhenUsed/>
    <w:rsid w:val="008814A2"/>
    <w:pPr>
      <w:spacing w:before="100" w:beforeAutospacing="1" w:after="100" w:afterAutospacing="1"/>
    </w:pPr>
    <w:rPr>
      <w:rFonts w:ascii="Times New Roman" w:eastAsia="Times New Roman" w:hAnsi="Times New Roman" w:cs="Times New Roman"/>
      <w:lang w:eastAsia="en-US"/>
    </w:rPr>
  </w:style>
  <w:style w:type="paragraph" w:styleId="Header">
    <w:name w:val="header"/>
    <w:basedOn w:val="Normal"/>
    <w:link w:val="HeaderChar"/>
    <w:uiPriority w:val="99"/>
    <w:unhideWhenUsed/>
    <w:rsid w:val="002C2EE8"/>
    <w:pPr>
      <w:tabs>
        <w:tab w:val="center" w:pos="4320"/>
        <w:tab w:val="right" w:pos="8640"/>
      </w:tabs>
    </w:pPr>
  </w:style>
  <w:style w:type="character" w:customStyle="1" w:styleId="HeaderChar">
    <w:name w:val="Header Char"/>
    <w:basedOn w:val="DefaultParagraphFont"/>
    <w:link w:val="Header"/>
    <w:uiPriority w:val="99"/>
    <w:rsid w:val="002C2EE8"/>
    <w:rPr>
      <w:sz w:val="24"/>
      <w:szCs w:val="24"/>
    </w:rPr>
  </w:style>
  <w:style w:type="character" w:customStyle="1" w:styleId="Heading3Char">
    <w:name w:val="Heading 3 Char"/>
    <w:basedOn w:val="DefaultParagraphFont"/>
    <w:link w:val="Heading3"/>
    <w:uiPriority w:val="9"/>
    <w:semiHidden/>
    <w:rsid w:val="00860C1F"/>
    <w:rPr>
      <w:rFonts w:asciiTheme="majorHAnsi" w:eastAsiaTheme="majorEastAsia" w:hAnsiTheme="majorHAnsi" w:cstheme="majorBidi"/>
      <w:b/>
      <w:bCs/>
      <w:color w:val="4F81BD" w:themeColor="accent1"/>
      <w:sz w:val="24"/>
      <w:szCs w:val="24"/>
    </w:rPr>
  </w:style>
  <w:style w:type="character" w:styleId="Hyperlink">
    <w:name w:val="Hyperlink"/>
    <w:basedOn w:val="DefaultParagraphFont"/>
    <w:uiPriority w:val="99"/>
    <w:unhideWhenUsed/>
    <w:rsid w:val="00860C1F"/>
    <w:rPr>
      <w:color w:val="0000FF" w:themeColor="hyperlink"/>
      <w:u w:val="single"/>
    </w:rPr>
  </w:style>
  <w:style w:type="paragraph" w:styleId="HTMLPreformatted">
    <w:name w:val="HTML Preformatted"/>
    <w:basedOn w:val="Normal"/>
    <w:link w:val="HTMLPreformattedChar"/>
    <w:uiPriority w:val="99"/>
    <w:semiHidden/>
    <w:unhideWhenUsed/>
    <w:rsid w:val="00860C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860C1F"/>
    <w:rPr>
      <w:rFonts w:ascii="Courier New" w:eastAsia="Times New Roman" w:hAnsi="Courier New" w:cs="Courier New"/>
      <w:lang w:eastAsia="en-US"/>
    </w:rPr>
  </w:style>
  <w:style w:type="character" w:styleId="FollowedHyperlink">
    <w:name w:val="FollowedHyperlink"/>
    <w:basedOn w:val="DefaultParagraphFont"/>
    <w:uiPriority w:val="99"/>
    <w:semiHidden/>
    <w:unhideWhenUsed/>
    <w:rsid w:val="00860C1F"/>
    <w:rPr>
      <w:color w:val="800080" w:themeColor="followedHyperlink"/>
      <w:u w:val="single"/>
    </w:rPr>
  </w:style>
  <w:style w:type="character" w:styleId="PlaceholderText">
    <w:name w:val="Placeholder Text"/>
    <w:basedOn w:val="DefaultParagraphFont"/>
    <w:uiPriority w:val="99"/>
    <w:semiHidden/>
    <w:rsid w:val="00BB563E"/>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904BE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F24F5"/>
    <w:pPr>
      <w:keepNext/>
      <w:keepLines/>
      <w:spacing w:before="120" w:after="120" w:line="259" w:lineRule="auto"/>
      <w:outlineLvl w:val="1"/>
    </w:pPr>
    <w:rPr>
      <w:rFonts w:asciiTheme="majorHAnsi" w:eastAsiaTheme="majorEastAsia" w:hAnsiTheme="majorHAnsi" w:cstheme="majorBidi"/>
      <w:sz w:val="26"/>
      <w:szCs w:val="26"/>
      <w:lang w:eastAsia="en-US"/>
    </w:rPr>
  </w:style>
  <w:style w:type="paragraph" w:styleId="Heading3">
    <w:name w:val="heading 3"/>
    <w:basedOn w:val="Normal"/>
    <w:next w:val="Normal"/>
    <w:link w:val="Heading3Char"/>
    <w:uiPriority w:val="9"/>
    <w:semiHidden/>
    <w:unhideWhenUsed/>
    <w:qFormat/>
    <w:rsid w:val="00860C1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E7223C"/>
    <w:rPr>
      <w:rFonts w:ascii="Cambria" w:eastAsia="Cambria" w:hAnsi="Cambria" w:cs="Cambria"/>
      <w:sz w:val="24"/>
      <w:szCs w:val="24"/>
      <w:lang w:eastAsia="en-US"/>
    </w:rPr>
  </w:style>
  <w:style w:type="table" w:styleId="TableGrid">
    <w:name w:val="Table Grid"/>
    <w:basedOn w:val="TableNormal"/>
    <w:uiPriority w:val="59"/>
    <w:rsid w:val="00F94A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94AE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4AE8"/>
    <w:rPr>
      <w:rFonts w:ascii="Lucida Grande" w:hAnsi="Lucida Grande" w:cs="Lucida Grande"/>
      <w:sz w:val="18"/>
      <w:szCs w:val="18"/>
    </w:rPr>
  </w:style>
  <w:style w:type="paragraph" w:styleId="Footer">
    <w:name w:val="footer"/>
    <w:basedOn w:val="Normal"/>
    <w:link w:val="FooterChar"/>
    <w:uiPriority w:val="99"/>
    <w:unhideWhenUsed/>
    <w:rsid w:val="00904BEA"/>
    <w:pPr>
      <w:tabs>
        <w:tab w:val="center" w:pos="4320"/>
        <w:tab w:val="right" w:pos="8640"/>
      </w:tabs>
    </w:pPr>
  </w:style>
  <w:style w:type="character" w:customStyle="1" w:styleId="FooterChar">
    <w:name w:val="Footer Char"/>
    <w:basedOn w:val="DefaultParagraphFont"/>
    <w:link w:val="Footer"/>
    <w:uiPriority w:val="99"/>
    <w:rsid w:val="00904BEA"/>
    <w:rPr>
      <w:sz w:val="24"/>
      <w:szCs w:val="24"/>
    </w:rPr>
  </w:style>
  <w:style w:type="character" w:styleId="PageNumber">
    <w:name w:val="page number"/>
    <w:basedOn w:val="DefaultParagraphFont"/>
    <w:uiPriority w:val="99"/>
    <w:semiHidden/>
    <w:unhideWhenUsed/>
    <w:rsid w:val="00904BEA"/>
  </w:style>
  <w:style w:type="paragraph" w:styleId="Title">
    <w:name w:val="Title"/>
    <w:basedOn w:val="Normal"/>
    <w:next w:val="Normal"/>
    <w:link w:val="TitleChar"/>
    <w:uiPriority w:val="10"/>
    <w:qFormat/>
    <w:rsid w:val="00904BE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04BE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904B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904BEA"/>
    <w:rPr>
      <w:rFonts w:asciiTheme="majorHAnsi" w:eastAsiaTheme="majorEastAsia" w:hAnsiTheme="majorHAnsi" w:cstheme="majorBidi"/>
      <w:i/>
      <w:iCs/>
      <w:color w:val="4F81BD" w:themeColor="accent1"/>
      <w:spacing w:val="15"/>
      <w:sz w:val="24"/>
      <w:szCs w:val="24"/>
    </w:rPr>
  </w:style>
  <w:style w:type="character" w:styleId="SubtleReference">
    <w:name w:val="Subtle Reference"/>
    <w:basedOn w:val="DefaultParagraphFont"/>
    <w:uiPriority w:val="31"/>
    <w:qFormat/>
    <w:rsid w:val="00904BEA"/>
    <w:rPr>
      <w:smallCaps/>
      <w:color w:val="C0504D" w:themeColor="accent2"/>
      <w:u w:val="single"/>
    </w:rPr>
  </w:style>
  <w:style w:type="character" w:customStyle="1" w:styleId="Heading1Char">
    <w:name w:val="Heading 1 Char"/>
    <w:basedOn w:val="DefaultParagraphFont"/>
    <w:link w:val="Heading1"/>
    <w:uiPriority w:val="9"/>
    <w:rsid w:val="00904BE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904BEA"/>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semiHidden/>
    <w:unhideWhenUsed/>
    <w:rsid w:val="00904BEA"/>
    <w:pPr>
      <w:spacing w:before="120"/>
    </w:pPr>
    <w:rPr>
      <w:rFonts w:asciiTheme="majorHAnsi" w:hAnsiTheme="majorHAnsi"/>
      <w:b/>
      <w:color w:val="548DD4"/>
    </w:rPr>
  </w:style>
  <w:style w:type="paragraph" w:styleId="TOC2">
    <w:name w:val="toc 2"/>
    <w:basedOn w:val="Normal"/>
    <w:next w:val="Normal"/>
    <w:autoRedefine/>
    <w:uiPriority w:val="39"/>
    <w:semiHidden/>
    <w:unhideWhenUsed/>
    <w:rsid w:val="00904BEA"/>
    <w:rPr>
      <w:sz w:val="22"/>
      <w:szCs w:val="22"/>
    </w:rPr>
  </w:style>
  <w:style w:type="paragraph" w:styleId="TOC3">
    <w:name w:val="toc 3"/>
    <w:basedOn w:val="Normal"/>
    <w:next w:val="Normal"/>
    <w:autoRedefine/>
    <w:uiPriority w:val="39"/>
    <w:semiHidden/>
    <w:unhideWhenUsed/>
    <w:rsid w:val="00904BEA"/>
    <w:pPr>
      <w:ind w:left="240"/>
    </w:pPr>
    <w:rPr>
      <w:i/>
      <w:sz w:val="22"/>
      <w:szCs w:val="22"/>
    </w:rPr>
  </w:style>
  <w:style w:type="paragraph" w:styleId="TOC4">
    <w:name w:val="toc 4"/>
    <w:basedOn w:val="Normal"/>
    <w:next w:val="Normal"/>
    <w:autoRedefine/>
    <w:uiPriority w:val="39"/>
    <w:semiHidden/>
    <w:unhideWhenUsed/>
    <w:rsid w:val="00904BEA"/>
    <w:pPr>
      <w:pBdr>
        <w:between w:val="double" w:sz="6" w:space="0" w:color="auto"/>
      </w:pBdr>
      <w:ind w:left="480"/>
    </w:pPr>
    <w:rPr>
      <w:sz w:val="20"/>
      <w:szCs w:val="20"/>
    </w:rPr>
  </w:style>
  <w:style w:type="paragraph" w:styleId="TOC5">
    <w:name w:val="toc 5"/>
    <w:basedOn w:val="Normal"/>
    <w:next w:val="Normal"/>
    <w:autoRedefine/>
    <w:uiPriority w:val="39"/>
    <w:semiHidden/>
    <w:unhideWhenUsed/>
    <w:rsid w:val="00904BEA"/>
    <w:pPr>
      <w:pBdr>
        <w:between w:val="double" w:sz="6" w:space="0" w:color="auto"/>
      </w:pBdr>
      <w:ind w:left="720"/>
    </w:pPr>
    <w:rPr>
      <w:sz w:val="20"/>
      <w:szCs w:val="20"/>
    </w:rPr>
  </w:style>
  <w:style w:type="paragraph" w:styleId="TOC6">
    <w:name w:val="toc 6"/>
    <w:basedOn w:val="Normal"/>
    <w:next w:val="Normal"/>
    <w:autoRedefine/>
    <w:uiPriority w:val="39"/>
    <w:semiHidden/>
    <w:unhideWhenUsed/>
    <w:rsid w:val="00904BEA"/>
    <w:pPr>
      <w:pBdr>
        <w:between w:val="double" w:sz="6" w:space="0" w:color="auto"/>
      </w:pBdr>
      <w:ind w:left="960"/>
    </w:pPr>
    <w:rPr>
      <w:sz w:val="20"/>
      <w:szCs w:val="20"/>
    </w:rPr>
  </w:style>
  <w:style w:type="paragraph" w:styleId="TOC7">
    <w:name w:val="toc 7"/>
    <w:basedOn w:val="Normal"/>
    <w:next w:val="Normal"/>
    <w:autoRedefine/>
    <w:uiPriority w:val="39"/>
    <w:semiHidden/>
    <w:unhideWhenUsed/>
    <w:rsid w:val="00904BEA"/>
    <w:pPr>
      <w:pBdr>
        <w:between w:val="double" w:sz="6" w:space="0" w:color="auto"/>
      </w:pBdr>
      <w:ind w:left="1200"/>
    </w:pPr>
    <w:rPr>
      <w:sz w:val="20"/>
      <w:szCs w:val="20"/>
    </w:rPr>
  </w:style>
  <w:style w:type="paragraph" w:styleId="TOC8">
    <w:name w:val="toc 8"/>
    <w:basedOn w:val="Normal"/>
    <w:next w:val="Normal"/>
    <w:autoRedefine/>
    <w:uiPriority w:val="39"/>
    <w:semiHidden/>
    <w:unhideWhenUsed/>
    <w:rsid w:val="00904BEA"/>
    <w:pPr>
      <w:pBdr>
        <w:between w:val="double" w:sz="6" w:space="0" w:color="auto"/>
      </w:pBdr>
      <w:ind w:left="1440"/>
    </w:pPr>
    <w:rPr>
      <w:sz w:val="20"/>
      <w:szCs w:val="20"/>
    </w:rPr>
  </w:style>
  <w:style w:type="paragraph" w:styleId="TOC9">
    <w:name w:val="toc 9"/>
    <w:basedOn w:val="Normal"/>
    <w:next w:val="Normal"/>
    <w:autoRedefine/>
    <w:uiPriority w:val="39"/>
    <w:semiHidden/>
    <w:unhideWhenUsed/>
    <w:rsid w:val="00904BEA"/>
    <w:pPr>
      <w:pBdr>
        <w:between w:val="double" w:sz="6" w:space="0" w:color="auto"/>
      </w:pBdr>
      <w:ind w:left="1680"/>
    </w:pPr>
    <w:rPr>
      <w:sz w:val="20"/>
      <w:szCs w:val="20"/>
    </w:rPr>
  </w:style>
  <w:style w:type="character" w:customStyle="1" w:styleId="Heading2Char">
    <w:name w:val="Heading 2 Char"/>
    <w:basedOn w:val="DefaultParagraphFont"/>
    <w:link w:val="Heading2"/>
    <w:uiPriority w:val="9"/>
    <w:rsid w:val="006F24F5"/>
    <w:rPr>
      <w:rFonts w:asciiTheme="majorHAnsi" w:eastAsiaTheme="majorEastAsia" w:hAnsiTheme="majorHAnsi" w:cstheme="majorBidi"/>
      <w:sz w:val="26"/>
      <w:szCs w:val="26"/>
      <w:lang w:eastAsia="en-US"/>
    </w:rPr>
  </w:style>
  <w:style w:type="paragraph" w:styleId="NormalWeb">
    <w:name w:val="Normal (Web)"/>
    <w:basedOn w:val="Normal"/>
    <w:uiPriority w:val="99"/>
    <w:unhideWhenUsed/>
    <w:rsid w:val="008814A2"/>
    <w:pPr>
      <w:spacing w:before="100" w:beforeAutospacing="1" w:after="100" w:afterAutospacing="1"/>
    </w:pPr>
    <w:rPr>
      <w:rFonts w:ascii="Times New Roman" w:eastAsia="Times New Roman" w:hAnsi="Times New Roman" w:cs="Times New Roman"/>
      <w:lang w:eastAsia="en-US"/>
    </w:rPr>
  </w:style>
  <w:style w:type="paragraph" w:styleId="Header">
    <w:name w:val="header"/>
    <w:basedOn w:val="Normal"/>
    <w:link w:val="HeaderChar"/>
    <w:uiPriority w:val="99"/>
    <w:unhideWhenUsed/>
    <w:rsid w:val="002C2EE8"/>
    <w:pPr>
      <w:tabs>
        <w:tab w:val="center" w:pos="4320"/>
        <w:tab w:val="right" w:pos="8640"/>
      </w:tabs>
    </w:pPr>
  </w:style>
  <w:style w:type="character" w:customStyle="1" w:styleId="HeaderChar">
    <w:name w:val="Header Char"/>
    <w:basedOn w:val="DefaultParagraphFont"/>
    <w:link w:val="Header"/>
    <w:uiPriority w:val="99"/>
    <w:rsid w:val="002C2EE8"/>
    <w:rPr>
      <w:sz w:val="24"/>
      <w:szCs w:val="24"/>
    </w:rPr>
  </w:style>
  <w:style w:type="character" w:customStyle="1" w:styleId="Heading3Char">
    <w:name w:val="Heading 3 Char"/>
    <w:basedOn w:val="DefaultParagraphFont"/>
    <w:link w:val="Heading3"/>
    <w:uiPriority w:val="9"/>
    <w:semiHidden/>
    <w:rsid w:val="00860C1F"/>
    <w:rPr>
      <w:rFonts w:asciiTheme="majorHAnsi" w:eastAsiaTheme="majorEastAsia" w:hAnsiTheme="majorHAnsi" w:cstheme="majorBidi"/>
      <w:b/>
      <w:bCs/>
      <w:color w:val="4F81BD" w:themeColor="accent1"/>
      <w:sz w:val="24"/>
      <w:szCs w:val="24"/>
    </w:rPr>
  </w:style>
  <w:style w:type="character" w:styleId="Hyperlink">
    <w:name w:val="Hyperlink"/>
    <w:basedOn w:val="DefaultParagraphFont"/>
    <w:uiPriority w:val="99"/>
    <w:unhideWhenUsed/>
    <w:rsid w:val="00860C1F"/>
    <w:rPr>
      <w:color w:val="0000FF" w:themeColor="hyperlink"/>
      <w:u w:val="single"/>
    </w:rPr>
  </w:style>
  <w:style w:type="paragraph" w:styleId="HTMLPreformatted">
    <w:name w:val="HTML Preformatted"/>
    <w:basedOn w:val="Normal"/>
    <w:link w:val="HTMLPreformattedChar"/>
    <w:uiPriority w:val="99"/>
    <w:semiHidden/>
    <w:unhideWhenUsed/>
    <w:rsid w:val="00860C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860C1F"/>
    <w:rPr>
      <w:rFonts w:ascii="Courier New" w:eastAsia="Times New Roman" w:hAnsi="Courier New" w:cs="Courier New"/>
      <w:lang w:eastAsia="en-US"/>
    </w:rPr>
  </w:style>
  <w:style w:type="character" w:styleId="FollowedHyperlink">
    <w:name w:val="FollowedHyperlink"/>
    <w:basedOn w:val="DefaultParagraphFont"/>
    <w:uiPriority w:val="99"/>
    <w:semiHidden/>
    <w:unhideWhenUsed/>
    <w:rsid w:val="00860C1F"/>
    <w:rPr>
      <w:color w:val="800080" w:themeColor="followedHyperlink"/>
      <w:u w:val="single"/>
    </w:rPr>
  </w:style>
  <w:style w:type="character" w:styleId="PlaceholderText">
    <w:name w:val="Placeholder Text"/>
    <w:basedOn w:val="DefaultParagraphFont"/>
    <w:uiPriority w:val="99"/>
    <w:semiHidden/>
    <w:rsid w:val="00BB563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hyperlink" Target="https://1.bp.blogspot.com/-kMR2ye83vTA/XDV_Wd8GJ5I/AAAAAAAADK8/0wEu15EP3EU44taLeyUsXbSqfAHDsapxgCLcBGAs/s1600/GFSSKEWT_KSLC2019010818F073.gif" TargetMode="External"/><Relationship Id="rId22" Type="http://schemas.openxmlformats.org/officeDocument/2006/relationships/image" Target="media/image13.gif"/><Relationship Id="rId23" Type="http://schemas.openxmlformats.org/officeDocument/2006/relationships/hyperlink" Target="https://1.bp.blogspot.com/-lUhiUVeE0kE/XD6AlwQbLxI/AAAAAAAADL4/RqluPCTBBNI4h1wi0-1VhVSd79BJHxagQCLcBGAs/s1600/GFSSKEWT_KSLC2019011518F095.gif" TargetMode="External"/><Relationship Id="rId24" Type="http://schemas.openxmlformats.org/officeDocument/2006/relationships/image" Target="media/image14.gif"/><Relationship Id="rId25" Type="http://schemas.openxmlformats.org/officeDocument/2006/relationships/hyperlink" Target="https://2.bp.blogspot.com/-l6eH6CZ_3Qk/XD6Bv7DRxgI/AAAAAAAADMA/9NkFYtr2G_kWuTJ0c_dVHOFtqfvS7E63gCLcBGAs/s1600/GFSSKEWT_KSLC2019011518F117.gif" TargetMode="External"/><Relationship Id="rId26" Type="http://schemas.openxmlformats.org/officeDocument/2006/relationships/image" Target="media/image15.gif"/><Relationship Id="rId27" Type="http://schemas.openxmlformats.org/officeDocument/2006/relationships/hyperlink" Target="https://2.bp.blogspot.com/-jZxOi0fyFHs/XEIak2LlUyI/AAAAAAAADMk/XCJM6PCPVzAxNpCZJ2JFqa78x3BI1lIoACLcBGAs/s1600/NAMSKEWT_KSLC2019011812F032.gif" TargetMode="External"/><Relationship Id="rId28" Type="http://schemas.openxmlformats.org/officeDocument/2006/relationships/image" Target="media/image16.gif"/><Relationship Id="rId29" Type="http://schemas.openxmlformats.org/officeDocument/2006/relationships/hyperlink" Target="https://4.bp.blogspot.com/-98TGxw7QZE8/XEeY-eUDR6I/AAAAAAAADNY/4-P6pp_vzNExQWKoL3CQl--E-Nzf6elfwCLcBGAs/s1600/GFSSY_WE2019012212F042.gi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gif"/><Relationship Id="rId31" Type="http://schemas.openxmlformats.org/officeDocument/2006/relationships/hyperlink" Target="https://3.bp.blogspot.com/-ocveuwADCVY/XEeZWkn2QdI/AAAAAAAADNg/1W5mSUI4cBEkLcCGSCvmwqZ-Z1tp8F3awCLcBGAs/s1600/GFSSY_WE2019012212F087.gif" TargetMode="External"/><Relationship Id="rId32" Type="http://schemas.openxmlformats.org/officeDocument/2006/relationships/image" Target="media/image18.gif"/><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s://2.bp.blogspot.com/-ERx4HuHv9so/XEeZvuUdanI/AAAAAAAADNo/6jIu4-9LhlI46BgFlaI6IrXsbcPZ6A9EwCLcBGAs/s1600/GFSSY_WE2019012212F120.gif" TargetMode="External"/><Relationship Id="rId34" Type="http://schemas.openxmlformats.org/officeDocument/2006/relationships/image" Target="media/image19.gif"/><Relationship Id="rId35" Type="http://schemas.openxmlformats.org/officeDocument/2006/relationships/hyperlink" Target="https://1.bp.blogspot.com/-gOBBvl9DVqQ/XE5CoAl2qmI/AAAAAAAADOY/DHRZ-P31aCc07lhpVyovCHo63L-DjANPgCLcBGAs/s1600/GFSSKEWT_KSLC2019012712F072.gif" TargetMode="External"/><Relationship Id="rId36" Type="http://schemas.openxmlformats.org/officeDocument/2006/relationships/image" Target="media/image20.gif"/><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eg"/><Relationship Id="rId37" Type="http://schemas.openxmlformats.org/officeDocument/2006/relationships/hyperlink" Target="https://3.bp.blogspot.com/-Vga8yIihWGw/XFJC-4xIxiI/AAAAAAAADPE/SkNrH8vqoYE-4_IhFwPnUOi27IprIExsQCLcBGAs/s1600/NAMSKEWT_KSLC2019013018F044.gif" TargetMode="External"/><Relationship Id="rId38" Type="http://schemas.openxmlformats.org/officeDocument/2006/relationships/image" Target="media/image21.gif"/><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fontTable" Target="fontTable.xml"/><Relationship Id="rId42" Type="http://schemas.openxmlformats.org/officeDocument/2006/relationships/theme" Target="theme/theme1.xml"/><Relationship Id="rId43"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E2BE5-323D-7046-B07D-28F5AA92D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26</Pages>
  <Words>5689</Words>
  <Characters>32430</Characters>
  <Application>Microsoft Macintosh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U of Utah</Company>
  <LinksUpToDate>false</LinksUpToDate>
  <CharactersWithSpaces>38043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Hoch</dc:creator>
  <cp:keywords/>
  <dc:description/>
  <cp:lastModifiedBy>Sebastian Hoch</cp:lastModifiedBy>
  <cp:revision>9</cp:revision>
  <dcterms:created xsi:type="dcterms:W3CDTF">2019-06-04T18:46:00Z</dcterms:created>
  <dcterms:modified xsi:type="dcterms:W3CDTF">2019-06-04T21:52:00Z</dcterms:modified>
</cp:coreProperties>
</file>